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8"/>
          <w:szCs w:val="28"/>
          <w:u w:val="single"/>
        </w:rPr>
        <w:t>Schriftenverzeichnis                                     ______________________</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u w:val="single"/>
        </w:rPr>
        <w:t>Mo</w:t>
      </w:r>
      <w:r>
        <w:rPr>
          <w:rFonts w:ascii="Arial" w:hAnsi="Arial" w:cs="Arial"/>
          <w:b/>
          <w:bCs/>
          <w:color w:val="000000"/>
          <w:sz w:val="22"/>
          <w:szCs w:val="22"/>
          <w:u w:val="single"/>
        </w:rPr>
        <w:t>nografien</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(2008): Das Management multilateraler internationaler Verhandlungen. Eine Untersuchung von UN-Konferenzen zur Verabschiedung internationaler Konventionen, Dissertation, Baden-Baden: Nomos Verlag.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u w:val="single"/>
        </w:rPr>
        <w:t>Herausgeberschaften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i/>
          <w:iCs/>
          <w:color w:val="000000"/>
          <w:sz w:val="22"/>
          <w:szCs w:val="22"/>
        </w:rPr>
        <w:t>Bereich Kommunikation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Spiller, Ralf / Scheurer, Hans (Hrsg.) (2014): Grundlagentexte der Public Relations, Stuttgart: UTB.</w:t>
      </w:r>
    </w:p>
    <w:p w:rsidR="003674C7" w:rsidRDefault="003674C7" w:rsidP="003674C7">
      <w:pPr>
        <w:numPr>
          <w:ilvl w:val="0"/>
          <w:numId w:val="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Vaih-Baur, Christina / Scheurer, Hans (Hrsg.) (2011): PR-Kampagnen, Konstanz: UVK-Verlag.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Scheurer, Hans (Hrsg.) (2010): Public Relations Case Studies. Fallbeispiele aus der Praxis, Konstanz: UVK-Verlag.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sv-SE"/>
        </w:rPr>
        <w:t xml:space="preserve">Spiller, Ralf / </w:t>
      </w:r>
      <w:proofErr w:type="spellStart"/>
      <w:r>
        <w:rPr>
          <w:rFonts w:ascii="Arial" w:eastAsia="Times New Roman" w:hAnsi="Arial" w:cs="Arial"/>
          <w:b/>
          <w:bCs/>
          <w:color w:val="000000"/>
          <w:sz w:val="22"/>
          <w:szCs w:val="22"/>
          <w:lang w:val="sv-SE"/>
        </w:rPr>
        <w:t>Scheurer</w:t>
      </w:r>
      <w:proofErr w:type="spellEnd"/>
      <w:r>
        <w:rPr>
          <w:rFonts w:ascii="Arial" w:eastAsia="Times New Roman" w:hAnsi="Arial" w:cs="Arial"/>
          <w:b/>
          <w:bCs/>
          <w:color w:val="000000"/>
          <w:sz w:val="22"/>
          <w:szCs w:val="22"/>
          <w:lang w:val="sv-SE"/>
        </w:rPr>
        <w:t>, Hans (</w:t>
      </w:r>
      <w:proofErr w:type="spellStart"/>
      <w:r>
        <w:rPr>
          <w:rFonts w:ascii="Arial" w:eastAsia="Times New Roman" w:hAnsi="Arial" w:cs="Arial"/>
          <w:b/>
          <w:bCs/>
          <w:color w:val="000000"/>
          <w:sz w:val="22"/>
          <w:szCs w:val="22"/>
          <w:lang w:val="sv-SE"/>
        </w:rPr>
        <w:t>Hrsg</w:t>
      </w:r>
      <w:proofErr w:type="spellEnd"/>
      <w:r>
        <w:rPr>
          <w:rFonts w:ascii="Arial" w:eastAsia="Times New Roman" w:hAnsi="Arial" w:cs="Arial"/>
          <w:b/>
          <w:bCs/>
          <w:color w:val="000000"/>
          <w:sz w:val="22"/>
          <w:szCs w:val="22"/>
          <w:lang w:val="sv-SE"/>
        </w:rPr>
        <w:t xml:space="preserve">.) (2010): Kultur 2.0. </w:t>
      </w:r>
      <w:r>
        <w:rPr>
          <w:rFonts w:ascii="Arial" w:eastAsia="Times New Roman" w:hAnsi="Arial" w:cs="Arial"/>
          <w:b/>
          <w:bCs/>
          <w:color w:val="000000"/>
          <w:sz w:val="22"/>
          <w:szCs w:val="22"/>
        </w:rPr>
        <w:t xml:space="preserve">Neue Web-Strategien für das Kulturmanagement im Zeitalter von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Bielefeld: </w:t>
      </w:r>
      <w:proofErr w:type="spellStart"/>
      <w:r>
        <w:rPr>
          <w:rFonts w:ascii="Arial" w:eastAsia="Times New Roman" w:hAnsi="Arial" w:cs="Arial"/>
          <w:b/>
          <w:bCs/>
          <w:color w:val="000000"/>
          <w:sz w:val="22"/>
          <w:szCs w:val="22"/>
        </w:rPr>
        <w:t>Transcript</w:t>
      </w:r>
      <w:proofErr w:type="spellEnd"/>
      <w:r>
        <w:rPr>
          <w:rFonts w:ascii="Arial" w:eastAsia="Times New Roman" w:hAnsi="Arial" w:cs="Arial"/>
          <w:b/>
          <w:bCs/>
          <w:color w:val="000000"/>
          <w:sz w:val="22"/>
          <w:szCs w:val="22"/>
        </w:rPr>
        <w:t xml:space="preserve"> Verlag.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Scheurer, Hans (Hrsg.) (2010): Public Relations-Szene NRW. 50 Kommunikationsprofis im Porträt.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i/>
          <w:iCs/>
          <w:color w:val="000000"/>
          <w:sz w:val="22"/>
          <w:szCs w:val="22"/>
        </w:rPr>
        <w:t>Bereich Wirtschaft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Weishaupt, Georg (Hrsg.) (2006): </w:t>
      </w:r>
      <w:proofErr w:type="spellStart"/>
      <w:r>
        <w:rPr>
          <w:rFonts w:ascii="Arial" w:eastAsia="Times New Roman" w:hAnsi="Arial" w:cs="Arial"/>
          <w:b/>
          <w:bCs/>
          <w:color w:val="000000"/>
          <w:sz w:val="22"/>
          <w:szCs w:val="22"/>
        </w:rPr>
        <w:t>Leaders</w:t>
      </w:r>
      <w:proofErr w:type="spellEnd"/>
      <w:r>
        <w:rPr>
          <w:rFonts w:ascii="Arial" w:eastAsia="Times New Roman" w:hAnsi="Arial" w:cs="Arial"/>
          <w:b/>
          <w:bCs/>
          <w:color w:val="000000"/>
          <w:sz w:val="22"/>
          <w:szCs w:val="22"/>
        </w:rPr>
        <w:t xml:space="preserve"> at </w:t>
      </w:r>
      <w:proofErr w:type="spellStart"/>
      <w:r>
        <w:rPr>
          <w:rFonts w:ascii="Arial" w:eastAsia="Times New Roman" w:hAnsi="Arial" w:cs="Arial"/>
          <w:b/>
          <w:bCs/>
          <w:color w:val="000000"/>
          <w:sz w:val="22"/>
          <w:szCs w:val="22"/>
        </w:rPr>
        <w:t>the</w:t>
      </w:r>
      <w:proofErr w:type="spellEnd"/>
      <w:r>
        <w:rPr>
          <w:rFonts w:ascii="Arial" w:eastAsia="Times New Roman" w:hAnsi="Arial" w:cs="Arial"/>
          <w:b/>
          <w:bCs/>
          <w:color w:val="000000"/>
          <w:sz w:val="22"/>
          <w:szCs w:val="22"/>
        </w:rPr>
        <w:t xml:space="preserve"> Top – Wirtschaftsführer im Porträt, Heidelberg: </w:t>
      </w:r>
      <w:proofErr w:type="spellStart"/>
      <w:r>
        <w:rPr>
          <w:rFonts w:ascii="Arial" w:eastAsia="Times New Roman" w:hAnsi="Arial" w:cs="Arial"/>
          <w:b/>
          <w:bCs/>
          <w:color w:val="000000"/>
          <w:sz w:val="22"/>
          <w:szCs w:val="22"/>
        </w:rPr>
        <w:t>Redline</w:t>
      </w:r>
      <w:proofErr w:type="spellEnd"/>
      <w:r>
        <w:rPr>
          <w:rFonts w:ascii="Arial" w:eastAsia="Times New Roman" w:hAnsi="Arial" w:cs="Arial"/>
          <w:b/>
          <w:bCs/>
          <w:color w:val="000000"/>
          <w:sz w:val="22"/>
          <w:szCs w:val="22"/>
        </w:rPr>
        <w:t xml:space="preserve"> Verlag.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Weidemann</w:t>
      </w:r>
      <w:proofErr w:type="spellEnd"/>
      <w:r>
        <w:rPr>
          <w:rFonts w:ascii="Arial" w:eastAsia="Times New Roman" w:hAnsi="Arial" w:cs="Arial"/>
          <w:b/>
          <w:bCs/>
          <w:color w:val="000000"/>
          <w:sz w:val="22"/>
          <w:szCs w:val="22"/>
          <w:lang w:val="en-US"/>
        </w:rPr>
        <w:t xml:space="preserve">, Joachim (ed.) (2005): </w:t>
      </w:r>
      <w:proofErr w:type="spellStart"/>
      <w:r>
        <w:rPr>
          <w:rFonts w:ascii="Arial" w:eastAsia="Times New Roman" w:hAnsi="Arial" w:cs="Arial"/>
          <w:b/>
          <w:bCs/>
          <w:color w:val="000000"/>
          <w:sz w:val="22"/>
          <w:szCs w:val="22"/>
          <w:lang w:val="en-US"/>
        </w:rPr>
        <w:t>Investmentguide</w:t>
      </w:r>
      <w:proofErr w:type="spellEnd"/>
      <w:r>
        <w:rPr>
          <w:rFonts w:ascii="Arial" w:eastAsia="Times New Roman" w:hAnsi="Arial" w:cs="Arial"/>
          <w:b/>
          <w:bCs/>
          <w:color w:val="000000"/>
          <w:sz w:val="22"/>
          <w:szCs w:val="22"/>
          <w:lang w:val="en-US"/>
        </w:rPr>
        <w:t xml:space="preserve"> for EU-Expansion, Palgrave Macmillan, Basingstoke Hampshire and New York, (</w:t>
      </w:r>
      <w:proofErr w:type="spellStart"/>
      <w:r>
        <w:rPr>
          <w:rFonts w:ascii="Arial" w:eastAsia="Times New Roman" w:hAnsi="Arial" w:cs="Arial"/>
          <w:b/>
          <w:bCs/>
          <w:color w:val="000000"/>
          <w:sz w:val="22"/>
          <w:szCs w:val="22"/>
          <w:lang w:val="en-US"/>
        </w:rPr>
        <w:t>Übersetzung</w:t>
      </w:r>
      <w:proofErr w:type="spellEnd"/>
      <w:r>
        <w:rPr>
          <w:rFonts w:ascii="Arial" w:eastAsia="Times New Roman" w:hAnsi="Arial" w:cs="Arial"/>
          <w:b/>
          <w:bCs/>
          <w:color w:val="000000"/>
          <w:sz w:val="22"/>
          <w:szCs w:val="22"/>
          <w:lang w:val="en-US"/>
        </w:rPr>
        <w:t xml:space="preserve"> ins </w:t>
      </w:r>
      <w:proofErr w:type="spellStart"/>
      <w:r>
        <w:rPr>
          <w:rFonts w:ascii="Arial" w:eastAsia="Times New Roman" w:hAnsi="Arial" w:cs="Arial"/>
          <w:b/>
          <w:bCs/>
          <w:color w:val="000000"/>
          <w:sz w:val="22"/>
          <w:szCs w:val="22"/>
          <w:lang w:val="en-US"/>
        </w:rPr>
        <w:t>Englische</w:t>
      </w:r>
      <w:proofErr w:type="spellEnd"/>
      <w:r>
        <w:rPr>
          <w:rFonts w:ascii="Arial" w:eastAsia="Times New Roman" w:hAnsi="Arial" w:cs="Arial"/>
          <w:b/>
          <w:bCs/>
          <w:color w:val="000000"/>
          <w:sz w:val="22"/>
          <w:szCs w:val="22"/>
          <w:lang w:val="en-US"/>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Pr="003674C7" w:rsidRDefault="003674C7" w:rsidP="003674C7">
      <w:pPr>
        <w:numPr>
          <w:ilvl w:val="0"/>
          <w:numId w:val="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Weidemann, Joachim (</w:t>
      </w:r>
      <w:proofErr w:type="spellStart"/>
      <w:r>
        <w:rPr>
          <w:rFonts w:ascii="Arial" w:eastAsia="Times New Roman" w:hAnsi="Arial" w:cs="Arial"/>
          <w:b/>
          <w:bCs/>
          <w:color w:val="000000"/>
          <w:sz w:val="22"/>
          <w:szCs w:val="22"/>
        </w:rPr>
        <w:t>Hrsg</w:t>
      </w:r>
      <w:proofErr w:type="spellEnd"/>
      <w:r>
        <w:rPr>
          <w:rFonts w:ascii="Arial" w:eastAsia="Times New Roman" w:hAnsi="Arial" w:cs="Arial"/>
          <w:b/>
          <w:bCs/>
          <w:color w:val="000000"/>
          <w:sz w:val="22"/>
          <w:szCs w:val="22"/>
        </w:rPr>
        <w:t xml:space="preserve">) (2004): </w:t>
      </w:r>
      <w:proofErr w:type="spellStart"/>
      <w:r>
        <w:rPr>
          <w:rFonts w:ascii="Arial" w:eastAsia="Times New Roman" w:hAnsi="Arial" w:cs="Arial"/>
          <w:b/>
          <w:bCs/>
          <w:color w:val="000000"/>
          <w:sz w:val="22"/>
          <w:szCs w:val="22"/>
        </w:rPr>
        <w:t>Investmentguide</w:t>
      </w:r>
      <w:proofErr w:type="spellEnd"/>
      <w:r>
        <w:rPr>
          <w:rFonts w:ascii="Arial" w:eastAsia="Times New Roman" w:hAnsi="Arial" w:cs="Arial"/>
          <w:b/>
          <w:bCs/>
          <w:color w:val="000000"/>
          <w:sz w:val="22"/>
          <w:szCs w:val="22"/>
        </w:rPr>
        <w:t xml:space="preserve"> EU-Osterweiterung. Fördermittel, Steuer- und Arbeitsrecht, Immobilienerwerb, Stuttgart: Schäffer-Poeschel Verlag.</w:t>
      </w:r>
      <w:r>
        <w:rPr>
          <w:rFonts w:ascii="Arial" w:eastAsia="Times New Roman" w:hAnsi="Arial" w:cs="Arial"/>
          <w:b/>
          <w:bCs/>
          <w:color w:val="000000"/>
          <w:sz w:val="22"/>
          <w:szCs w:val="22"/>
        </w:rPr>
        <w:br/>
      </w:r>
      <w:r>
        <w:rPr>
          <w:rFonts w:ascii="Arial" w:eastAsia="Times New Roman" w:hAnsi="Arial" w:cs="Arial"/>
          <w:b/>
          <w:bCs/>
          <w:color w:val="000000"/>
          <w:sz w:val="22"/>
          <w:szCs w:val="22"/>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p>
    <w:p w:rsidR="003674C7" w:rsidRDefault="003674C7" w:rsidP="003674C7">
      <w:pPr>
        <w:shd w:val="clear" w:color="auto" w:fill="FFFFFF"/>
        <w:spacing w:before="100" w:beforeAutospacing="1" w:after="100" w:afterAutospacing="1"/>
        <w:ind w:left="720" w:firstLine="696"/>
        <w:rPr>
          <w:rFonts w:ascii="Arial" w:eastAsia="Times New Roman" w:hAnsi="Arial" w:cs="Arial"/>
          <w:b/>
          <w:bCs/>
          <w:color w:val="000000"/>
          <w:sz w:val="20"/>
          <w:szCs w:val="20"/>
        </w:rPr>
      </w:pPr>
      <w:r>
        <w:rPr>
          <w:rFonts w:ascii="Arial" w:eastAsia="Times New Roman" w:hAnsi="Arial" w:cs="Arial"/>
          <w:b/>
          <w:bCs/>
          <w:color w:val="000000"/>
          <w:sz w:val="22"/>
          <w:szCs w:val="22"/>
          <w:u w:val="single"/>
        </w:rPr>
        <w:lastRenderedPageBreak/>
        <w:t>Aufsätze in wissenschaftlichen Zeitschriften (</w:t>
      </w:r>
      <w:proofErr w:type="spellStart"/>
      <w:r>
        <w:rPr>
          <w:rFonts w:ascii="Arial" w:eastAsia="Times New Roman" w:hAnsi="Arial" w:cs="Arial"/>
          <w:b/>
          <w:bCs/>
          <w:color w:val="000000"/>
          <w:sz w:val="22"/>
          <w:szCs w:val="22"/>
          <w:u w:val="single"/>
        </w:rPr>
        <w:t>peer</w:t>
      </w:r>
      <w:proofErr w:type="spellEnd"/>
      <w:r>
        <w:rPr>
          <w:rFonts w:ascii="Arial" w:eastAsia="Times New Roman" w:hAnsi="Arial" w:cs="Arial"/>
          <w:b/>
          <w:bCs/>
          <w:color w:val="000000"/>
          <w:sz w:val="22"/>
          <w:szCs w:val="22"/>
          <w:u w:val="single"/>
        </w:rPr>
        <w:t xml:space="preserve"> </w:t>
      </w:r>
      <w:proofErr w:type="spellStart"/>
      <w:r>
        <w:rPr>
          <w:rFonts w:ascii="Arial" w:eastAsia="Times New Roman" w:hAnsi="Arial" w:cs="Arial"/>
          <w:b/>
          <w:bCs/>
          <w:color w:val="000000"/>
          <w:sz w:val="22"/>
          <w:szCs w:val="22"/>
          <w:u w:val="single"/>
        </w:rPr>
        <w:t>reviewed</w:t>
      </w:r>
      <w:proofErr w:type="spellEnd"/>
      <w:r>
        <w:rPr>
          <w:rFonts w:ascii="Arial" w:eastAsia="Times New Roman" w:hAnsi="Arial" w:cs="Arial"/>
          <w:b/>
          <w:bCs/>
          <w:color w:val="000000"/>
          <w:sz w:val="22"/>
          <w:szCs w:val="22"/>
          <w:u w:val="single"/>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3"/>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xml:space="preserve">, Matthias / </w:t>
      </w:r>
      <w:proofErr w:type="spellStart"/>
      <w:r>
        <w:rPr>
          <w:rFonts w:ascii="Arial" w:eastAsia="Times New Roman" w:hAnsi="Arial" w:cs="Arial"/>
          <w:b/>
          <w:bCs/>
          <w:color w:val="000000"/>
          <w:sz w:val="22"/>
          <w:szCs w:val="22"/>
          <w:lang w:val="en-US"/>
        </w:rPr>
        <w:t>Kronewald</w:t>
      </w:r>
      <w:proofErr w:type="spellEnd"/>
      <w:r>
        <w:rPr>
          <w:rFonts w:ascii="Arial" w:eastAsia="Times New Roman" w:hAnsi="Arial" w:cs="Arial"/>
          <w:b/>
          <w:bCs/>
          <w:color w:val="000000"/>
          <w:sz w:val="22"/>
          <w:szCs w:val="22"/>
          <w:lang w:val="en-US"/>
        </w:rPr>
        <w:t xml:space="preserve">, Elke / </w:t>
      </w:r>
      <w:proofErr w:type="spellStart"/>
      <w:r>
        <w:rPr>
          <w:rFonts w:ascii="Arial" w:eastAsia="Times New Roman" w:hAnsi="Arial" w:cs="Arial"/>
          <w:b/>
          <w:bCs/>
          <w:color w:val="000000"/>
          <w:sz w:val="22"/>
          <w:szCs w:val="22"/>
          <w:lang w:val="en-US"/>
        </w:rPr>
        <w:t>Gürtler</w:t>
      </w:r>
      <w:proofErr w:type="spellEnd"/>
      <w:r>
        <w:rPr>
          <w:rFonts w:ascii="Arial" w:eastAsia="Times New Roman" w:hAnsi="Arial" w:cs="Arial"/>
          <w:b/>
          <w:bCs/>
          <w:color w:val="000000"/>
          <w:sz w:val="22"/>
          <w:szCs w:val="22"/>
          <w:lang w:val="en-US"/>
        </w:rPr>
        <w:t xml:space="preserve">, Katherine (2016): Media </w:t>
      </w:r>
      <w:proofErr w:type="spellStart"/>
      <w:r>
        <w:rPr>
          <w:rFonts w:ascii="Arial" w:eastAsia="Times New Roman" w:hAnsi="Arial" w:cs="Arial"/>
          <w:b/>
          <w:bCs/>
          <w:color w:val="000000"/>
          <w:sz w:val="22"/>
          <w:szCs w:val="22"/>
          <w:lang w:val="en-US"/>
        </w:rPr>
        <w:t>Watchblogs</w:t>
      </w:r>
      <w:proofErr w:type="spellEnd"/>
      <w:r>
        <w:rPr>
          <w:rFonts w:ascii="Arial" w:eastAsia="Times New Roman" w:hAnsi="Arial" w:cs="Arial"/>
          <w:b/>
          <w:bCs/>
          <w:color w:val="000000"/>
          <w:sz w:val="22"/>
          <w:szCs w:val="22"/>
          <w:lang w:val="en-US"/>
        </w:rPr>
        <w:t xml:space="preserve"> as an Instrument of Media Accountability. An International Survey, in: </w:t>
      </w:r>
      <w:r>
        <w:rPr>
          <w:rFonts w:ascii="Arial" w:eastAsia="Times New Roman" w:hAnsi="Arial" w:cs="Arial"/>
          <w:b/>
          <w:bCs/>
          <w:i/>
          <w:iCs/>
          <w:color w:val="000000"/>
          <w:sz w:val="22"/>
          <w:szCs w:val="22"/>
          <w:lang w:val="en-US"/>
        </w:rPr>
        <w:t>Journal of Applied Journalism and Media Studies</w:t>
      </w:r>
      <w:r>
        <w:rPr>
          <w:rFonts w:ascii="Arial" w:eastAsia="Times New Roman" w:hAnsi="Arial" w:cs="Arial"/>
          <w:b/>
          <w:bCs/>
          <w:color w:val="000000"/>
          <w:sz w:val="22"/>
          <w:szCs w:val="22"/>
          <w:lang w:val="en-US"/>
        </w:rPr>
        <w:t>, Vol. 5, No. 2, 151-176.</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 xml:space="preserve">, Stefan (2014): Datenjournalismus in Deutschland. Eine explorative Untersuchung zu Rollenbildern von Datenjournalisten, in </w:t>
      </w:r>
      <w:r>
        <w:rPr>
          <w:rFonts w:ascii="Arial" w:eastAsia="Times New Roman" w:hAnsi="Arial" w:cs="Arial"/>
          <w:b/>
          <w:bCs/>
          <w:i/>
          <w:iCs/>
          <w:color w:val="000000"/>
          <w:sz w:val="22"/>
          <w:szCs w:val="22"/>
        </w:rPr>
        <w:t>Publizistik. Vierteljahreshefte für Kommunikationsforschung</w:t>
      </w:r>
      <w:r>
        <w:rPr>
          <w:rFonts w:ascii="Arial" w:eastAsia="Times New Roman" w:hAnsi="Arial" w:cs="Arial"/>
          <w:b/>
          <w:bCs/>
          <w:color w:val="000000"/>
          <w:sz w:val="22"/>
          <w:szCs w:val="22"/>
        </w:rPr>
        <w:t>, 4/2014, S. 411 - 433.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 xml:space="preserve">, Stefan (2012): An-Institute im Bereich der “Medien und Kommunikation”. Befunde einer qualitativen Studie zu einer Organisationsform von Wissenschaft in Deutschland, in: </w:t>
      </w:r>
      <w:r>
        <w:rPr>
          <w:rFonts w:ascii="Arial" w:eastAsia="Times New Roman" w:hAnsi="Arial" w:cs="Arial"/>
          <w:b/>
          <w:bCs/>
          <w:i/>
          <w:iCs/>
          <w:color w:val="000000"/>
          <w:sz w:val="22"/>
          <w:szCs w:val="22"/>
        </w:rPr>
        <w:t>Medien &amp; Kommunikationswissenschaft</w:t>
      </w:r>
      <w:r>
        <w:rPr>
          <w:rFonts w:ascii="Arial" w:eastAsia="Times New Roman" w:hAnsi="Arial" w:cs="Arial"/>
          <w:b/>
          <w:bCs/>
          <w:color w:val="000000"/>
          <w:sz w:val="22"/>
          <w:szCs w:val="22"/>
        </w:rPr>
        <w:t>, Heft 4/2012, 60 Jg., S. 577 - 597.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xml:space="preserve">, Matthias (2012): </w:t>
      </w:r>
      <w:proofErr w:type="spellStart"/>
      <w:r>
        <w:rPr>
          <w:rFonts w:ascii="Arial" w:eastAsia="Times New Roman" w:hAnsi="Arial" w:cs="Arial"/>
          <w:b/>
          <w:bCs/>
          <w:color w:val="000000"/>
          <w:sz w:val="22"/>
          <w:szCs w:val="22"/>
          <w:lang w:val="en-US"/>
        </w:rPr>
        <w:t>Watchblogs</w:t>
      </w:r>
      <w:proofErr w:type="spellEnd"/>
      <w:r>
        <w:rPr>
          <w:rFonts w:ascii="Arial" w:eastAsia="Times New Roman" w:hAnsi="Arial" w:cs="Arial"/>
          <w:b/>
          <w:bCs/>
          <w:color w:val="000000"/>
          <w:sz w:val="22"/>
          <w:szCs w:val="22"/>
          <w:lang w:val="en-US"/>
        </w:rPr>
        <w:t xml:space="preserve"> – </w:t>
      </w:r>
      <w:proofErr w:type="spellStart"/>
      <w:r>
        <w:rPr>
          <w:rFonts w:ascii="Arial" w:eastAsia="Times New Roman" w:hAnsi="Arial" w:cs="Arial"/>
          <w:b/>
          <w:bCs/>
          <w:color w:val="000000"/>
          <w:sz w:val="22"/>
          <w:szCs w:val="22"/>
          <w:lang w:val="en-US"/>
        </w:rPr>
        <w:t>ein</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überschätztes</w:t>
      </w:r>
      <w:proofErr w:type="spellEnd"/>
      <w:r>
        <w:rPr>
          <w:rFonts w:ascii="Arial" w:eastAsia="Times New Roman" w:hAnsi="Arial" w:cs="Arial"/>
          <w:b/>
          <w:bCs/>
          <w:color w:val="000000"/>
          <w:sz w:val="22"/>
          <w:szCs w:val="22"/>
          <w:lang w:val="en-US"/>
        </w:rPr>
        <w:t xml:space="preserve"> Instrument der </w:t>
      </w:r>
      <w:proofErr w:type="spellStart"/>
      <w:r>
        <w:rPr>
          <w:rFonts w:ascii="Arial" w:eastAsia="Times New Roman" w:hAnsi="Arial" w:cs="Arial"/>
          <w:b/>
          <w:bCs/>
          <w:color w:val="000000"/>
          <w:sz w:val="22"/>
          <w:szCs w:val="22"/>
          <w:lang w:val="en-US"/>
        </w:rPr>
        <w:t>Medienkritik</w:t>
      </w:r>
      <w:proofErr w:type="spellEnd"/>
      <w:r>
        <w:rPr>
          <w:rFonts w:ascii="Arial" w:eastAsia="Times New Roman" w:hAnsi="Arial" w:cs="Arial"/>
          <w:b/>
          <w:bCs/>
          <w:color w:val="000000"/>
          <w:sz w:val="22"/>
          <w:szCs w:val="22"/>
          <w:lang w:val="en-US"/>
        </w:rPr>
        <w:t xml:space="preserve">, in: </w:t>
      </w:r>
      <w:r>
        <w:rPr>
          <w:rFonts w:ascii="Arial" w:eastAsia="Times New Roman" w:hAnsi="Arial" w:cs="Arial"/>
          <w:b/>
          <w:bCs/>
          <w:i/>
          <w:iCs/>
          <w:color w:val="000000"/>
          <w:sz w:val="22"/>
          <w:szCs w:val="22"/>
          <w:lang w:val="en-US"/>
        </w:rPr>
        <w:t>Studies in Communication Science – Journal of the Swiss Association of Communication and Media Research (SCOMS)</w:t>
      </w:r>
      <w:r>
        <w:rPr>
          <w:rFonts w:ascii="Arial" w:eastAsia="Times New Roman" w:hAnsi="Arial" w:cs="Arial"/>
          <w:b/>
          <w:bCs/>
          <w:color w:val="000000"/>
          <w:sz w:val="22"/>
          <w:szCs w:val="22"/>
          <w:lang w:val="en-US"/>
        </w:rPr>
        <w:t>, Volume 12, Number 1/2012, S. 34 - 40.</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u w:val="single"/>
          <w:lang w:val="en-US"/>
        </w:rPr>
        <w:t>Conference Papers (peer reviewed)</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Pr="003674C7" w:rsidRDefault="003674C7" w:rsidP="003674C7">
      <w:pPr>
        <w:numPr>
          <w:ilvl w:val="0"/>
          <w:numId w:val="5"/>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Breidenich</w:t>
      </w:r>
      <w:proofErr w:type="spellEnd"/>
      <w:r>
        <w:rPr>
          <w:rFonts w:ascii="Arial" w:eastAsia="Times New Roman" w:hAnsi="Arial" w:cs="Arial"/>
          <w:b/>
          <w:bCs/>
          <w:color w:val="000000"/>
          <w:sz w:val="22"/>
          <w:szCs w:val="22"/>
          <w:lang w:val="en-US"/>
        </w:rPr>
        <w:t xml:space="preserve"> Christof / </w:t>
      </w:r>
      <w:proofErr w:type="spellStart"/>
      <w:r>
        <w:rPr>
          <w:rFonts w:ascii="Arial" w:eastAsia="Times New Roman" w:hAnsi="Arial" w:cs="Arial"/>
          <w:b/>
          <w:bCs/>
          <w:color w:val="000000"/>
          <w:sz w:val="22"/>
          <w:szCs w:val="22"/>
          <w:lang w:val="en-US"/>
        </w:rPr>
        <w:t>Hilgers</w:t>
      </w:r>
      <w:proofErr w:type="spellEnd"/>
      <w:r>
        <w:rPr>
          <w:rFonts w:ascii="Arial" w:eastAsia="Times New Roman" w:hAnsi="Arial" w:cs="Arial"/>
          <w:b/>
          <w:bCs/>
          <w:color w:val="000000"/>
          <w:sz w:val="22"/>
          <w:szCs w:val="22"/>
          <w:lang w:val="en-US"/>
        </w:rPr>
        <w:t>, Ute (2016): Visual rhetoric of the Islamic State (IS) – persuasion in the field of terror, proceedings of the 10th International Conference on Design History and Design Studies (ICDHS), 26. - 28.10.2016, Taipei, Taiwan.</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Pr="003674C7" w:rsidRDefault="003674C7" w:rsidP="003674C7">
      <w:pPr>
        <w:numPr>
          <w:ilvl w:val="0"/>
          <w:numId w:val="5"/>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Matthias (2015): Crowdfunding. An overestimated tool to finance journalism, Paper for the European Media Management Association (EMMA) Conference in Hamburg, 26 – 28.5.2015, S. 1 – 10, www.media-management.eu/ocs/index.php/emma/</w:t>
      </w:r>
      <w:r>
        <w:rPr>
          <w:rFonts w:ascii="Arial" w:eastAsia="Times New Roman" w:hAnsi="Arial" w:cs="Arial"/>
          <w:b/>
          <w:bCs/>
          <w:color w:val="000000"/>
          <w:sz w:val="22"/>
          <w:szCs w:val="22"/>
          <w:lang w:val="en-US"/>
        </w:rPr>
        <w:br/>
      </w:r>
      <w:proofErr w:type="spellStart"/>
      <w:r>
        <w:rPr>
          <w:rFonts w:ascii="Arial" w:eastAsia="Times New Roman" w:hAnsi="Arial" w:cs="Arial"/>
          <w:b/>
          <w:bCs/>
          <w:color w:val="000000"/>
          <w:sz w:val="22"/>
          <w:szCs w:val="22"/>
          <w:lang w:val="en-US"/>
        </w:rPr>
        <w:t>emmaXII</w:t>
      </w:r>
      <w:proofErr w:type="spellEnd"/>
      <w:r>
        <w:rPr>
          <w:rFonts w:ascii="Arial" w:eastAsia="Times New Roman" w:hAnsi="Arial" w:cs="Arial"/>
          <w:b/>
          <w:bCs/>
          <w:color w:val="000000"/>
          <w:sz w:val="22"/>
          <w:szCs w:val="22"/>
          <w:lang w:val="en-US"/>
        </w:rPr>
        <w:t>/paper/view/167</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proofErr w:type="spellStart"/>
      <w:r w:rsidRPr="003674C7">
        <w:rPr>
          <w:rFonts w:ascii="Arial" w:eastAsia="Times New Roman" w:hAnsi="Arial" w:cs="Arial"/>
          <w:b/>
          <w:bCs/>
          <w:color w:val="000000"/>
          <w:sz w:val="22"/>
          <w:szCs w:val="22"/>
          <w:u w:val="single"/>
          <w:lang w:val="en-US"/>
        </w:rPr>
        <w:t>Beiträge</w:t>
      </w:r>
      <w:proofErr w:type="spellEnd"/>
      <w:r w:rsidRPr="003674C7">
        <w:rPr>
          <w:rFonts w:ascii="Arial" w:eastAsia="Times New Roman" w:hAnsi="Arial" w:cs="Arial"/>
          <w:b/>
          <w:bCs/>
          <w:color w:val="000000"/>
          <w:sz w:val="22"/>
          <w:szCs w:val="22"/>
          <w:u w:val="single"/>
          <w:lang w:val="en-US"/>
        </w:rPr>
        <w:t xml:space="preserve"> in </w:t>
      </w:r>
      <w:proofErr w:type="spellStart"/>
      <w:r w:rsidRPr="003674C7">
        <w:rPr>
          <w:rFonts w:ascii="Arial" w:eastAsia="Times New Roman" w:hAnsi="Arial" w:cs="Arial"/>
          <w:b/>
          <w:bCs/>
          <w:color w:val="000000"/>
          <w:sz w:val="22"/>
          <w:szCs w:val="22"/>
          <w:u w:val="single"/>
          <w:lang w:val="en-US"/>
        </w:rPr>
        <w:t>Sammelbänden</w:t>
      </w:r>
      <w:proofErr w:type="spellEnd"/>
      <w:r w:rsidRPr="003674C7">
        <w:rPr>
          <w:rFonts w:ascii="Arial" w:eastAsia="Times New Roman" w:hAnsi="Arial" w:cs="Arial"/>
          <w:b/>
          <w:bCs/>
          <w:color w:val="000000"/>
          <w:sz w:val="22"/>
          <w:szCs w:val="22"/>
          <w:u w:val="single"/>
          <w:lang w:val="en-US"/>
        </w:rPr>
        <w:t xml:space="preserve"> (</w:t>
      </w:r>
      <w:proofErr w:type="spellStart"/>
      <w:r w:rsidRPr="003674C7">
        <w:rPr>
          <w:rFonts w:ascii="Arial" w:eastAsia="Times New Roman" w:hAnsi="Arial" w:cs="Arial"/>
          <w:b/>
          <w:bCs/>
          <w:color w:val="000000"/>
          <w:sz w:val="22"/>
          <w:szCs w:val="22"/>
          <w:u w:val="single"/>
          <w:lang w:val="en-US"/>
        </w:rPr>
        <w:t>z.T</w:t>
      </w:r>
      <w:proofErr w:type="spellEnd"/>
      <w:r w:rsidRPr="003674C7">
        <w:rPr>
          <w:rFonts w:ascii="Arial" w:eastAsia="Times New Roman" w:hAnsi="Arial" w:cs="Arial"/>
          <w:b/>
          <w:bCs/>
          <w:color w:val="000000"/>
          <w:sz w:val="22"/>
          <w:szCs w:val="22"/>
          <w:u w:val="single"/>
          <w:lang w:val="en-US"/>
        </w:rPr>
        <w:t>. peer reviewed)</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2"/>
          <w:szCs w:val="22"/>
          <w:lang w:val="en-US"/>
        </w:rPr>
        <w:t> </w:t>
      </w:r>
    </w:p>
    <w:p w:rsidR="003674C7" w:rsidRDefault="003674C7" w:rsidP="003674C7">
      <w:pPr>
        <w:numPr>
          <w:ilvl w:val="0"/>
          <w:numId w:val="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w:t>
      </w:r>
      <w:r w:rsidRPr="003674C7">
        <w:rPr>
          <w:rFonts w:ascii="Arial" w:eastAsia="Times New Roman" w:hAnsi="Arial" w:cs="Arial"/>
          <w:b/>
          <w:bCs/>
          <w:color w:val="000000"/>
          <w:sz w:val="22"/>
          <w:szCs w:val="22"/>
        </w:rPr>
        <w:t>piller, Ralf (2016): NGO-Kampagnen, in: Rademacher, Lars / Remus, Nadine (Hrsg.): Handbuch NGO-Kommunikation, Wiesbaden: VS-Verlag (im Druck, Erscheinungstermin April 2018).</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6"/>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lastRenderedPageBreak/>
        <w:t xml:space="preserve">Spiller Ralf / </w:t>
      </w:r>
      <w:proofErr w:type="spellStart"/>
      <w:r>
        <w:rPr>
          <w:rFonts w:ascii="Arial" w:eastAsia="Times New Roman" w:hAnsi="Arial" w:cs="Arial"/>
          <w:b/>
          <w:bCs/>
          <w:color w:val="000000"/>
          <w:sz w:val="22"/>
          <w:szCs w:val="22"/>
          <w:lang w:val="en-US"/>
        </w:rPr>
        <w:t>Hilgers</w:t>
      </w:r>
      <w:proofErr w:type="spellEnd"/>
      <w:r>
        <w:rPr>
          <w:rFonts w:ascii="Arial" w:eastAsia="Times New Roman" w:hAnsi="Arial" w:cs="Arial"/>
          <w:b/>
          <w:bCs/>
          <w:color w:val="000000"/>
          <w:sz w:val="22"/>
          <w:szCs w:val="22"/>
          <w:lang w:val="en-US"/>
        </w:rPr>
        <w:t xml:space="preserve">, Ute / </w:t>
      </w:r>
      <w:proofErr w:type="spellStart"/>
      <w:r>
        <w:rPr>
          <w:rFonts w:ascii="Arial" w:eastAsia="Times New Roman" w:hAnsi="Arial" w:cs="Arial"/>
          <w:b/>
          <w:bCs/>
          <w:color w:val="000000"/>
          <w:sz w:val="22"/>
          <w:szCs w:val="22"/>
          <w:lang w:val="en-US"/>
        </w:rPr>
        <w:t>Breidenich</w:t>
      </w:r>
      <w:proofErr w:type="spellEnd"/>
      <w:r>
        <w:rPr>
          <w:rFonts w:ascii="Arial" w:eastAsia="Times New Roman" w:hAnsi="Arial" w:cs="Arial"/>
          <w:b/>
          <w:bCs/>
          <w:color w:val="000000"/>
          <w:sz w:val="22"/>
          <w:szCs w:val="22"/>
          <w:lang w:val="en-US"/>
        </w:rPr>
        <w:t xml:space="preserve">, Christoph (2017): Visual Rhetoric of the Islamic State, in: </w:t>
      </w:r>
      <w:proofErr w:type="spellStart"/>
      <w:r>
        <w:rPr>
          <w:rFonts w:ascii="Arial" w:eastAsia="Times New Roman" w:hAnsi="Arial" w:cs="Arial"/>
          <w:b/>
          <w:bCs/>
          <w:color w:val="000000"/>
          <w:sz w:val="22"/>
          <w:szCs w:val="22"/>
          <w:lang w:val="en-US"/>
        </w:rPr>
        <w:t>Knieper</w:t>
      </w:r>
      <w:proofErr w:type="spellEnd"/>
      <w:r>
        <w:rPr>
          <w:rFonts w:ascii="Arial" w:eastAsia="Times New Roman" w:hAnsi="Arial" w:cs="Arial"/>
          <w:b/>
          <w:bCs/>
          <w:color w:val="000000"/>
          <w:sz w:val="22"/>
          <w:szCs w:val="22"/>
          <w:lang w:val="en-US"/>
        </w:rPr>
        <w:t>, Thomas / Saleh, Ibrahim: The Visual Politics of Wars, Cambridge Scholars Publisher, 72 – 112.</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6"/>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Matthias / Horky, Thomas / </w:t>
      </w:r>
      <w:proofErr w:type="spellStart"/>
      <w:r>
        <w:rPr>
          <w:rFonts w:ascii="Arial" w:eastAsia="Times New Roman" w:hAnsi="Arial" w:cs="Arial"/>
          <w:b/>
          <w:bCs/>
          <w:color w:val="000000"/>
          <w:sz w:val="22"/>
          <w:szCs w:val="22"/>
        </w:rPr>
        <w:t>Kronewald</w:t>
      </w:r>
      <w:proofErr w:type="spellEnd"/>
      <w:r>
        <w:rPr>
          <w:rFonts w:ascii="Arial" w:eastAsia="Times New Roman" w:hAnsi="Arial" w:cs="Arial"/>
          <w:b/>
          <w:bCs/>
          <w:color w:val="000000"/>
          <w:sz w:val="22"/>
          <w:szCs w:val="22"/>
        </w:rPr>
        <w:t xml:space="preserve">, Elke (2017): Das Selbstverständnis der Kommunikationswissenschaft in Deutschland, in: </w:t>
      </w:r>
      <w:proofErr w:type="spellStart"/>
      <w:r>
        <w:rPr>
          <w:rFonts w:ascii="Arial" w:eastAsia="Times New Roman" w:hAnsi="Arial" w:cs="Arial"/>
          <w:b/>
          <w:bCs/>
          <w:color w:val="000000"/>
          <w:sz w:val="22"/>
          <w:szCs w:val="22"/>
        </w:rPr>
        <w:t>Beiler</w:t>
      </w:r>
      <w:proofErr w:type="spellEnd"/>
      <w:r>
        <w:rPr>
          <w:rFonts w:ascii="Arial" w:eastAsia="Times New Roman" w:hAnsi="Arial" w:cs="Arial"/>
          <w:b/>
          <w:bCs/>
          <w:color w:val="000000"/>
          <w:sz w:val="22"/>
          <w:szCs w:val="22"/>
        </w:rPr>
        <w:t xml:space="preserve">, Markus &amp; </w:t>
      </w:r>
      <w:proofErr w:type="spellStart"/>
      <w:r>
        <w:rPr>
          <w:rFonts w:ascii="Arial" w:eastAsia="Times New Roman" w:hAnsi="Arial" w:cs="Arial"/>
          <w:b/>
          <w:bCs/>
          <w:color w:val="000000"/>
          <w:sz w:val="22"/>
          <w:szCs w:val="22"/>
        </w:rPr>
        <w:t>Bigl</w:t>
      </w:r>
      <w:proofErr w:type="spellEnd"/>
      <w:r>
        <w:rPr>
          <w:rFonts w:ascii="Arial" w:eastAsia="Times New Roman" w:hAnsi="Arial" w:cs="Arial"/>
          <w:b/>
          <w:bCs/>
          <w:color w:val="000000"/>
          <w:sz w:val="22"/>
          <w:szCs w:val="22"/>
        </w:rPr>
        <w:t>, Benjamin (Hrsg.): 100 Jahre Kommunikationswissenschaft in Deutschland: von einem Spezialfach zur Integrationsdisziplin, Konstanz: UVK, 121 – 134.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6"/>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Degen, Matthias / Köhler, Matthias (2016): Streaming-Journalismus: Nutzung, Inhalte und Potenziale, in: Wolf, Cornelia / Hooffacker, Gabriele: Technische Innovationen – Medieninnovationen? Herausforderungen für Kommunikatoren, Konzepte und Nutzerforschung, 163 – 176.</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Weinacht</w:t>
      </w:r>
      <w:proofErr w:type="spellEnd"/>
      <w:r>
        <w:rPr>
          <w:rFonts w:ascii="Arial" w:eastAsia="Times New Roman" w:hAnsi="Arial" w:cs="Arial"/>
          <w:b/>
          <w:bCs/>
          <w:color w:val="000000"/>
          <w:sz w:val="22"/>
          <w:szCs w:val="22"/>
          <w:lang w:val="en-US"/>
        </w:rPr>
        <w:t xml:space="preserve">, Stefan / </w:t>
      </w:r>
      <w:proofErr w:type="spellStart"/>
      <w:r>
        <w:rPr>
          <w:rFonts w:ascii="Arial" w:eastAsia="Times New Roman" w:hAnsi="Arial" w:cs="Arial"/>
          <w:b/>
          <w:bCs/>
          <w:color w:val="000000"/>
          <w:sz w:val="22"/>
          <w:szCs w:val="22"/>
          <w:lang w:val="en-US"/>
        </w:rPr>
        <w:t>Köhler</w:t>
      </w:r>
      <w:proofErr w:type="spellEnd"/>
      <w:r>
        <w:rPr>
          <w:rFonts w:ascii="Arial" w:eastAsia="Times New Roman" w:hAnsi="Arial" w:cs="Arial"/>
          <w:b/>
          <w:bCs/>
          <w:color w:val="000000"/>
          <w:sz w:val="22"/>
          <w:szCs w:val="22"/>
          <w:lang w:val="en-US"/>
        </w:rPr>
        <w:t xml:space="preserve">, Andreas (2016): Communication courses in MBA programs. An Analysis of </w:t>
      </w:r>
      <w:proofErr w:type="spellStart"/>
      <w:r>
        <w:rPr>
          <w:rFonts w:ascii="Arial" w:eastAsia="Times New Roman" w:hAnsi="Arial" w:cs="Arial"/>
          <w:b/>
          <w:bCs/>
          <w:color w:val="000000"/>
          <w:sz w:val="22"/>
          <w:szCs w:val="22"/>
          <w:lang w:val="en-US"/>
        </w:rPr>
        <w:t>Curriculae</w:t>
      </w:r>
      <w:proofErr w:type="spellEnd"/>
      <w:r>
        <w:rPr>
          <w:rFonts w:ascii="Arial" w:eastAsia="Times New Roman" w:hAnsi="Arial" w:cs="Arial"/>
          <w:b/>
          <w:bCs/>
          <w:color w:val="000000"/>
          <w:sz w:val="22"/>
          <w:szCs w:val="22"/>
          <w:lang w:val="en-US"/>
        </w:rPr>
        <w:t xml:space="preserve"> in the United States and Europe, in: Bronn, Peggy S. / </w:t>
      </w:r>
      <w:proofErr w:type="spellStart"/>
      <w:r>
        <w:rPr>
          <w:rFonts w:ascii="Arial" w:eastAsia="Times New Roman" w:hAnsi="Arial" w:cs="Arial"/>
          <w:b/>
          <w:bCs/>
          <w:color w:val="000000"/>
          <w:sz w:val="22"/>
          <w:szCs w:val="22"/>
          <w:lang w:val="en-US"/>
        </w:rPr>
        <w:t>Romenti</w:t>
      </w:r>
      <w:proofErr w:type="spellEnd"/>
      <w:r>
        <w:rPr>
          <w:rFonts w:ascii="Arial" w:eastAsia="Times New Roman" w:hAnsi="Arial" w:cs="Arial"/>
          <w:b/>
          <w:bCs/>
          <w:color w:val="000000"/>
          <w:sz w:val="22"/>
          <w:szCs w:val="22"/>
          <w:lang w:val="en-US"/>
        </w:rPr>
        <w:t xml:space="preserve">, Stefania / </w:t>
      </w:r>
      <w:proofErr w:type="spellStart"/>
      <w:r>
        <w:rPr>
          <w:rFonts w:ascii="Arial" w:eastAsia="Times New Roman" w:hAnsi="Arial" w:cs="Arial"/>
          <w:b/>
          <w:bCs/>
          <w:color w:val="000000"/>
          <w:sz w:val="22"/>
          <w:szCs w:val="22"/>
          <w:lang w:val="en-US"/>
        </w:rPr>
        <w:t>Zerfass</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Ansgar</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Hrsg</w:t>
      </w:r>
      <w:proofErr w:type="spellEnd"/>
      <w:r>
        <w:rPr>
          <w:rFonts w:ascii="Arial" w:eastAsia="Times New Roman" w:hAnsi="Arial" w:cs="Arial"/>
          <w:b/>
          <w:bCs/>
          <w:color w:val="000000"/>
          <w:sz w:val="22"/>
          <w:szCs w:val="22"/>
          <w:lang w:val="en-US"/>
        </w:rPr>
        <w:t xml:space="preserve">.): The Management Game of Communication. How PR/Corporate Communication Supports Organizations and What Communicators Can Learn from Management Disciplines, </w:t>
      </w:r>
      <w:proofErr w:type="spellStart"/>
      <w:r>
        <w:rPr>
          <w:rFonts w:ascii="Arial" w:eastAsia="Times New Roman" w:hAnsi="Arial" w:cs="Arial"/>
          <w:b/>
          <w:bCs/>
          <w:color w:val="000000"/>
          <w:sz w:val="22"/>
          <w:szCs w:val="22"/>
          <w:lang w:val="en-US"/>
        </w:rPr>
        <w:t>Bruxelles</w:t>
      </w:r>
      <w:proofErr w:type="spellEnd"/>
      <w:r>
        <w:rPr>
          <w:rFonts w:ascii="Arial" w:eastAsia="Times New Roman" w:hAnsi="Arial" w:cs="Arial"/>
          <w:b/>
          <w:bCs/>
          <w:color w:val="000000"/>
          <w:sz w:val="22"/>
          <w:szCs w:val="22"/>
          <w:lang w:val="en-US"/>
        </w:rPr>
        <w:t>, Bern, Berlin: Peter Lang, 85 – 99.</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Hintzen</w:t>
      </w:r>
      <w:proofErr w:type="spellEnd"/>
      <w:r>
        <w:rPr>
          <w:rFonts w:ascii="Arial" w:eastAsia="Times New Roman" w:hAnsi="Arial" w:cs="Arial"/>
          <w:b/>
          <w:bCs/>
          <w:color w:val="000000"/>
          <w:sz w:val="22"/>
          <w:szCs w:val="22"/>
        </w:rPr>
        <w:t xml:space="preserve">, Thomas (2016): Empörungswellen im Internet. Genese, Gegenstrategien und Auswirkungen von Shitstorms, in: Haarkötter, Hektor (Hrsg.): Shitstorms und andere Nettigkeiten. Über die Grenzen der Kommunikation in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Baden-Baden: Nomos, 109-122.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(2014): Innovationsrendite im Zeitungsjournalismus. Warum Tageszeitungen einen schweren Stand haben und sich eigentlich neu erfinden müssten, in: </w:t>
      </w:r>
      <w:proofErr w:type="spellStart"/>
      <w:r>
        <w:rPr>
          <w:rFonts w:ascii="Arial" w:eastAsia="Times New Roman" w:hAnsi="Arial" w:cs="Arial"/>
          <w:b/>
          <w:bCs/>
          <w:color w:val="000000"/>
          <w:sz w:val="22"/>
          <w:szCs w:val="22"/>
        </w:rPr>
        <w:t>Goderbauer-Marchner</w:t>
      </w:r>
      <w:proofErr w:type="spellEnd"/>
      <w:r>
        <w:rPr>
          <w:rFonts w:ascii="Arial" w:eastAsia="Times New Roman" w:hAnsi="Arial" w:cs="Arial"/>
          <w:b/>
          <w:bCs/>
          <w:color w:val="000000"/>
          <w:sz w:val="22"/>
          <w:szCs w:val="22"/>
        </w:rPr>
        <w:t>, Gabriele (Hrsg.): Die Zukunft der Medien. Qualitätsjournalismus im 21. Jahrhundert, Schriftenreihe der Universität der Bundeswehr, München, Band 05, S. 103 – 107.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(2014): Aktuelle Ansätze der Public Relations, in: Spiller, Ralf / Scheurer, Hans (Hrsg.): Grundlagentexte der Public Relations, S. 232 – 242, Konstanz: UTB.</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Matthias (2013): Crowdfunding im Journalismus, in: </w:t>
      </w:r>
      <w:proofErr w:type="spellStart"/>
      <w:r>
        <w:rPr>
          <w:rFonts w:ascii="Arial" w:eastAsia="Times New Roman" w:hAnsi="Arial" w:cs="Arial"/>
          <w:b/>
          <w:bCs/>
          <w:color w:val="000000"/>
          <w:sz w:val="22"/>
          <w:szCs w:val="22"/>
        </w:rPr>
        <w:t>Lobigs</w:t>
      </w:r>
      <w:proofErr w:type="spellEnd"/>
      <w:r>
        <w:rPr>
          <w:rFonts w:ascii="Arial" w:eastAsia="Times New Roman" w:hAnsi="Arial" w:cs="Arial"/>
          <w:b/>
          <w:bCs/>
          <w:color w:val="000000"/>
          <w:sz w:val="22"/>
          <w:szCs w:val="22"/>
        </w:rPr>
        <w:t xml:space="preserve">, Frank / </w:t>
      </w:r>
      <w:proofErr w:type="spellStart"/>
      <w:r>
        <w:rPr>
          <w:rFonts w:ascii="Arial" w:eastAsia="Times New Roman" w:hAnsi="Arial" w:cs="Arial"/>
          <w:b/>
          <w:bCs/>
          <w:color w:val="000000"/>
          <w:sz w:val="22"/>
          <w:szCs w:val="22"/>
        </w:rPr>
        <w:t>Gerret</w:t>
      </w:r>
      <w:proofErr w:type="spellEnd"/>
      <w:r>
        <w:rPr>
          <w:rFonts w:ascii="Arial" w:eastAsia="Times New Roman" w:hAnsi="Arial" w:cs="Arial"/>
          <w:b/>
          <w:bCs/>
          <w:color w:val="000000"/>
          <w:sz w:val="22"/>
          <w:szCs w:val="22"/>
        </w:rPr>
        <w:t xml:space="preserve"> von Nordheim (Hrsg.): Journalismus ist kein Geschäftsmodell. Aktuelle Studien zur Ökonomie und Nicht-Ökonomie des Journalismus, Baden-Baden: Nomos Verlag, S. 201 - 217.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Matthias (2013): Bedeutung und Rolle von Stiftungs-finanziertem investigativen Journalismus, in: </w:t>
      </w:r>
      <w:proofErr w:type="spellStart"/>
      <w:r>
        <w:rPr>
          <w:rFonts w:ascii="Arial" w:eastAsia="Times New Roman" w:hAnsi="Arial" w:cs="Arial"/>
          <w:b/>
          <w:bCs/>
          <w:color w:val="000000"/>
          <w:sz w:val="22"/>
          <w:szCs w:val="22"/>
        </w:rPr>
        <w:t>Lobigs</w:t>
      </w:r>
      <w:proofErr w:type="spellEnd"/>
      <w:r>
        <w:rPr>
          <w:rFonts w:ascii="Arial" w:eastAsia="Times New Roman" w:hAnsi="Arial" w:cs="Arial"/>
          <w:b/>
          <w:bCs/>
          <w:color w:val="000000"/>
          <w:sz w:val="22"/>
          <w:szCs w:val="22"/>
        </w:rPr>
        <w:t xml:space="preserve">, Frank / </w:t>
      </w:r>
      <w:proofErr w:type="spellStart"/>
      <w:r>
        <w:rPr>
          <w:rFonts w:ascii="Arial" w:eastAsia="Times New Roman" w:hAnsi="Arial" w:cs="Arial"/>
          <w:b/>
          <w:bCs/>
          <w:color w:val="000000"/>
          <w:sz w:val="22"/>
          <w:szCs w:val="22"/>
        </w:rPr>
        <w:t>Gerret</w:t>
      </w:r>
      <w:proofErr w:type="spellEnd"/>
      <w:r>
        <w:rPr>
          <w:rFonts w:ascii="Arial" w:eastAsia="Times New Roman" w:hAnsi="Arial" w:cs="Arial"/>
          <w:b/>
          <w:bCs/>
          <w:color w:val="000000"/>
          <w:sz w:val="22"/>
          <w:szCs w:val="22"/>
        </w:rPr>
        <w:t xml:space="preserve"> von Nordheim (Hrsg.): Journalismus ist kein Geschäftsmodell. Aktuelle Studien zur Ökonomie und Nicht-Ökonomie des Journalismus, Baden-Baden: Nomos Verlag, S. 219 - 240.</w:t>
      </w:r>
      <w:r>
        <w:rPr>
          <w:rFonts w:ascii="Arial" w:eastAsia="Times New Roman" w:hAnsi="Arial" w:cs="Arial"/>
          <w:b/>
          <w:bCs/>
          <w:color w:val="000000"/>
          <w:sz w:val="20"/>
          <w:szCs w:val="20"/>
        </w:rPr>
        <w:br/>
      </w:r>
      <w:r>
        <w:rPr>
          <w:rFonts w:ascii="Arial" w:eastAsia="Times New Roman" w:hAnsi="Arial" w:cs="Arial"/>
          <w:b/>
          <w:bCs/>
          <w:color w:val="000000"/>
          <w:sz w:val="20"/>
          <w:szCs w:val="20"/>
        </w:rPr>
        <w:lastRenderedPageBreak/>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(2010): Wirkungsforschung zu Kampagnen. Was funktioniert?, in: Spiller, Ralf / Vaih-Baur, Christina / Scheurer, Hans (Hrsg.): PR-Kampagnen, Konstanz: UVK-Verlag, S. 59 – 67.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Weber, Anna-Carolin (2010): Lobbying um die Chemikalienverordnung REACH, in: Spiller, Ralf / Scheurer, Hans (Hrsg.): Public Relations Case Studies. Fallbeispiele aus der Praxis, Konstanz: UVK-Verlag, S. 260 – 270.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Scheurer, Hans (2010): PR-Landschaft in NRW, in: Spiller, Ralf / Scheurer, Hans (Hrsg.): Public Relations-Szene NRW. 50 Kommunikationsprofis im Porträt, S. 17 – 19.</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(2009): Sport und PR, in: Horky, Thomas / Schauerte, Thorsten / Schwier, Jürgen &amp; Deutscher Fachjournalistenverband (DFJV) (Hrsg.): Sportjournalismus, Konstanz: UVK-Verlag, Reihe: Praktischer Journalismus, S. 283 – 287.</w:t>
      </w:r>
      <w:r>
        <w:rPr>
          <w:rFonts w:ascii="Arial" w:eastAsia="Times New Roman" w:hAnsi="Arial" w:cs="Arial"/>
          <w:b/>
          <w:bCs/>
          <w:color w:val="000000"/>
          <w:sz w:val="22"/>
          <w:szCs w:val="22"/>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u w:val="single"/>
        </w:rPr>
        <w:t xml:space="preserve">Beiträge in Handbüchern (z.T. </w:t>
      </w:r>
      <w:proofErr w:type="spellStart"/>
      <w:r>
        <w:rPr>
          <w:rFonts w:ascii="Arial" w:eastAsia="Times New Roman" w:hAnsi="Arial" w:cs="Arial"/>
          <w:b/>
          <w:bCs/>
          <w:color w:val="000000"/>
          <w:sz w:val="22"/>
          <w:szCs w:val="22"/>
          <w:u w:val="single"/>
        </w:rPr>
        <w:t>peer</w:t>
      </w:r>
      <w:proofErr w:type="spellEnd"/>
      <w:r>
        <w:rPr>
          <w:rFonts w:ascii="Arial" w:eastAsia="Times New Roman" w:hAnsi="Arial" w:cs="Arial"/>
          <w:b/>
          <w:bCs/>
          <w:color w:val="000000"/>
          <w:sz w:val="22"/>
          <w:szCs w:val="22"/>
          <w:u w:val="single"/>
        </w:rPr>
        <w:t xml:space="preserve"> </w:t>
      </w:r>
      <w:proofErr w:type="spellStart"/>
      <w:r>
        <w:rPr>
          <w:rFonts w:ascii="Arial" w:eastAsia="Times New Roman" w:hAnsi="Arial" w:cs="Arial"/>
          <w:b/>
          <w:bCs/>
          <w:color w:val="000000"/>
          <w:sz w:val="22"/>
          <w:szCs w:val="22"/>
          <w:u w:val="single"/>
        </w:rPr>
        <w:t>reviewed</w:t>
      </w:r>
      <w:proofErr w:type="spellEnd"/>
      <w:r>
        <w:rPr>
          <w:rFonts w:ascii="Arial" w:eastAsia="Times New Roman" w:hAnsi="Arial" w:cs="Arial"/>
          <w:b/>
          <w:bCs/>
          <w:color w:val="000000"/>
          <w:sz w:val="22"/>
          <w:szCs w:val="22"/>
          <w:u w:val="single"/>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8"/>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Döbler, Thomas / Degen, Matthias (2017): Online-Medien / Netzmedien als journalistische Angebote, in: Krone, Jan / </w:t>
      </w:r>
      <w:proofErr w:type="spellStart"/>
      <w:r>
        <w:rPr>
          <w:rFonts w:ascii="Arial" w:eastAsia="Times New Roman" w:hAnsi="Arial" w:cs="Arial"/>
          <w:b/>
          <w:bCs/>
          <w:color w:val="000000"/>
          <w:sz w:val="22"/>
          <w:szCs w:val="22"/>
        </w:rPr>
        <w:t>Pellegrini</w:t>
      </w:r>
      <w:proofErr w:type="spellEnd"/>
      <w:r>
        <w:rPr>
          <w:rFonts w:ascii="Arial" w:eastAsia="Times New Roman" w:hAnsi="Arial" w:cs="Arial"/>
          <w:b/>
          <w:bCs/>
          <w:color w:val="000000"/>
          <w:sz w:val="22"/>
          <w:szCs w:val="22"/>
        </w:rPr>
        <w:t>, Tassilo (Hrsg.): Handbuch Medienökonomie, Wiesbaden VS-Verlag, Kap. 37, S. 1 – 20 (im Druck).</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9"/>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Meier, Julia (2018):</w:t>
      </w:r>
      <w:r>
        <w:rPr>
          <w:rFonts w:ascii="Arial" w:eastAsia="Times New Roman" w:hAnsi="Arial" w:cs="Arial"/>
          <w:b/>
          <w:bCs/>
          <w:color w:val="000000"/>
          <w:sz w:val="20"/>
          <w:szCs w:val="20"/>
        </w:rPr>
        <w:t xml:space="preserve"> </w:t>
      </w:r>
      <w:r>
        <w:rPr>
          <w:rFonts w:ascii="Arial" w:eastAsia="Times New Roman" w:hAnsi="Arial" w:cs="Arial"/>
          <w:b/>
          <w:bCs/>
          <w:color w:val="000000"/>
          <w:sz w:val="22"/>
          <w:szCs w:val="22"/>
        </w:rPr>
        <w:t xml:space="preserve">Die Auswirkungen von Shitstorms in sozialen Medien, in: </w:t>
      </w:r>
      <w:proofErr w:type="spellStart"/>
      <w:r>
        <w:rPr>
          <w:rFonts w:ascii="Arial" w:eastAsia="Times New Roman" w:hAnsi="Arial" w:cs="Arial"/>
          <w:b/>
          <w:bCs/>
          <w:color w:val="000000"/>
          <w:sz w:val="22"/>
          <w:szCs w:val="22"/>
        </w:rPr>
        <w:t>Bentele</w:t>
      </w:r>
      <w:proofErr w:type="spellEnd"/>
      <w:r>
        <w:rPr>
          <w:rFonts w:ascii="Arial" w:eastAsia="Times New Roman" w:hAnsi="Arial" w:cs="Arial"/>
          <w:b/>
          <w:bCs/>
          <w:color w:val="000000"/>
          <w:sz w:val="22"/>
          <w:szCs w:val="22"/>
        </w:rPr>
        <w:t xml:space="preserve">, Günter / </w:t>
      </w:r>
      <w:proofErr w:type="spellStart"/>
      <w:r>
        <w:rPr>
          <w:rFonts w:ascii="Arial" w:eastAsia="Times New Roman" w:hAnsi="Arial" w:cs="Arial"/>
          <w:b/>
          <w:bCs/>
          <w:color w:val="000000"/>
          <w:sz w:val="22"/>
          <w:szCs w:val="22"/>
        </w:rPr>
        <w:t>Piwinger</w:t>
      </w:r>
      <w:proofErr w:type="spellEnd"/>
      <w:r>
        <w:rPr>
          <w:rFonts w:ascii="Arial" w:eastAsia="Times New Roman" w:hAnsi="Arial" w:cs="Arial"/>
          <w:b/>
          <w:bCs/>
          <w:color w:val="000000"/>
          <w:sz w:val="22"/>
          <w:szCs w:val="22"/>
        </w:rPr>
        <w:t xml:space="preserve">, Manfred / Schönborn, Gregor (Hrsg.): Kommunikationsmanagement. Strategien, Wissen, Lösungen (Loseblattwerk), Ergänzungslieferung Feb. 2018, Neuwied: Hermann </w:t>
      </w:r>
      <w:proofErr w:type="spellStart"/>
      <w:r>
        <w:rPr>
          <w:rFonts w:ascii="Arial" w:eastAsia="Times New Roman" w:hAnsi="Arial" w:cs="Arial"/>
          <w:b/>
          <w:bCs/>
          <w:color w:val="000000"/>
          <w:sz w:val="22"/>
          <w:szCs w:val="22"/>
        </w:rPr>
        <w:t>Luchterhand</w:t>
      </w:r>
      <w:proofErr w:type="spellEnd"/>
      <w:r>
        <w:rPr>
          <w:rFonts w:ascii="Arial" w:eastAsia="Times New Roman" w:hAnsi="Arial" w:cs="Arial"/>
          <w:b/>
          <w:bCs/>
          <w:color w:val="000000"/>
          <w:sz w:val="22"/>
          <w:szCs w:val="22"/>
        </w:rPr>
        <w:t xml:space="preserve"> Verlag, S. 1-40.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9"/>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Abert</w:t>
      </w:r>
      <w:proofErr w:type="spellEnd"/>
      <w:r>
        <w:rPr>
          <w:rFonts w:ascii="Arial" w:eastAsia="Times New Roman" w:hAnsi="Arial" w:cs="Arial"/>
          <w:b/>
          <w:bCs/>
          <w:color w:val="000000"/>
          <w:sz w:val="22"/>
          <w:szCs w:val="22"/>
        </w:rPr>
        <w:t>, Eileen (2017): Online-</w:t>
      </w:r>
      <w:proofErr w:type="spellStart"/>
      <w:r>
        <w:rPr>
          <w:rFonts w:ascii="Arial" w:eastAsia="Times New Roman" w:hAnsi="Arial" w:cs="Arial"/>
          <w:b/>
          <w:bCs/>
          <w:color w:val="000000"/>
          <w:sz w:val="22"/>
          <w:szCs w:val="22"/>
        </w:rPr>
        <w:t>Petitions</w:t>
      </w:r>
      <w:proofErr w:type="spellEnd"/>
      <w:r>
        <w:rPr>
          <w:rFonts w:ascii="Arial" w:eastAsia="Times New Roman" w:hAnsi="Arial" w:cs="Arial"/>
          <w:b/>
          <w:bCs/>
          <w:color w:val="000000"/>
          <w:sz w:val="22"/>
          <w:szCs w:val="22"/>
        </w:rPr>
        <w:t xml:space="preserve"> bzw. Kampagnen-Plattformen – eine vergleichende Analyse verschiedener Anbieter, in: </w:t>
      </w:r>
      <w:proofErr w:type="spellStart"/>
      <w:r>
        <w:rPr>
          <w:rFonts w:ascii="Arial" w:eastAsia="Times New Roman" w:hAnsi="Arial" w:cs="Arial"/>
          <w:b/>
          <w:bCs/>
          <w:color w:val="000000"/>
          <w:sz w:val="22"/>
          <w:szCs w:val="22"/>
        </w:rPr>
        <w:t>Bentele</w:t>
      </w:r>
      <w:proofErr w:type="spellEnd"/>
      <w:r>
        <w:rPr>
          <w:rFonts w:ascii="Arial" w:eastAsia="Times New Roman" w:hAnsi="Arial" w:cs="Arial"/>
          <w:b/>
          <w:bCs/>
          <w:color w:val="000000"/>
          <w:sz w:val="22"/>
          <w:szCs w:val="22"/>
        </w:rPr>
        <w:t xml:space="preserve">, Günter / </w:t>
      </w:r>
      <w:proofErr w:type="spellStart"/>
      <w:r>
        <w:rPr>
          <w:rFonts w:ascii="Arial" w:eastAsia="Times New Roman" w:hAnsi="Arial" w:cs="Arial"/>
          <w:b/>
          <w:bCs/>
          <w:color w:val="000000"/>
          <w:sz w:val="22"/>
          <w:szCs w:val="22"/>
        </w:rPr>
        <w:t>Piwinger</w:t>
      </w:r>
      <w:proofErr w:type="spellEnd"/>
      <w:r>
        <w:rPr>
          <w:rFonts w:ascii="Arial" w:eastAsia="Times New Roman" w:hAnsi="Arial" w:cs="Arial"/>
          <w:b/>
          <w:bCs/>
          <w:color w:val="000000"/>
          <w:sz w:val="22"/>
          <w:szCs w:val="22"/>
        </w:rPr>
        <w:t xml:space="preserve">, Manfred / Schönborn, Gregor (Hrsg.): Kommunikationsmanagement. Strategien, Wissen, Lösungen (Loseblattwerk), Ergänzungslieferung Mai 2017, Neuwied: Hermann </w:t>
      </w:r>
      <w:proofErr w:type="spellStart"/>
      <w:r>
        <w:rPr>
          <w:rFonts w:ascii="Arial" w:eastAsia="Times New Roman" w:hAnsi="Arial" w:cs="Arial"/>
          <w:b/>
          <w:bCs/>
          <w:color w:val="000000"/>
          <w:sz w:val="22"/>
          <w:szCs w:val="22"/>
        </w:rPr>
        <w:t>Luchterhand</w:t>
      </w:r>
      <w:proofErr w:type="spellEnd"/>
      <w:r>
        <w:rPr>
          <w:rFonts w:ascii="Arial" w:eastAsia="Times New Roman" w:hAnsi="Arial" w:cs="Arial"/>
          <w:b/>
          <w:bCs/>
          <w:color w:val="000000"/>
          <w:sz w:val="22"/>
          <w:szCs w:val="22"/>
        </w:rPr>
        <w:t xml:space="preserve"> Verlag, S. 1-54.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0"/>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Breidenich</w:t>
      </w:r>
      <w:proofErr w:type="spellEnd"/>
      <w:r>
        <w:rPr>
          <w:rFonts w:ascii="Arial" w:eastAsia="Times New Roman" w:hAnsi="Arial" w:cs="Arial"/>
          <w:b/>
          <w:bCs/>
          <w:color w:val="000000"/>
          <w:sz w:val="22"/>
          <w:szCs w:val="22"/>
        </w:rPr>
        <w:t xml:space="preserve">, Christof (2015): Kommunikationsdesign – Botschaften gestalten, in: </w:t>
      </w:r>
      <w:proofErr w:type="spellStart"/>
      <w:r>
        <w:rPr>
          <w:rFonts w:ascii="Arial" w:eastAsia="Times New Roman" w:hAnsi="Arial" w:cs="Arial"/>
          <w:b/>
          <w:bCs/>
          <w:color w:val="000000"/>
          <w:sz w:val="22"/>
          <w:szCs w:val="22"/>
        </w:rPr>
        <w:t>Bentele</w:t>
      </w:r>
      <w:proofErr w:type="spellEnd"/>
      <w:r>
        <w:rPr>
          <w:rFonts w:ascii="Arial" w:eastAsia="Times New Roman" w:hAnsi="Arial" w:cs="Arial"/>
          <w:b/>
          <w:bCs/>
          <w:color w:val="000000"/>
          <w:sz w:val="22"/>
          <w:szCs w:val="22"/>
        </w:rPr>
        <w:t xml:space="preserve">, Günter / </w:t>
      </w:r>
      <w:proofErr w:type="spellStart"/>
      <w:r>
        <w:rPr>
          <w:rFonts w:ascii="Arial" w:eastAsia="Times New Roman" w:hAnsi="Arial" w:cs="Arial"/>
          <w:b/>
          <w:bCs/>
          <w:color w:val="000000"/>
          <w:sz w:val="22"/>
          <w:szCs w:val="22"/>
        </w:rPr>
        <w:t>Piwinger</w:t>
      </w:r>
      <w:proofErr w:type="spellEnd"/>
      <w:r>
        <w:rPr>
          <w:rFonts w:ascii="Arial" w:eastAsia="Times New Roman" w:hAnsi="Arial" w:cs="Arial"/>
          <w:b/>
          <w:bCs/>
          <w:color w:val="000000"/>
          <w:sz w:val="22"/>
          <w:szCs w:val="22"/>
        </w:rPr>
        <w:t xml:space="preserve">, Manfred / Schönborn, Gregor (Hrsg.): Kommunikationsmanagement. Strategien, Wissen, Lösungen (Loseblattwerk), Ergänzungslieferung Nov. 2015, Neuwied: Hermann </w:t>
      </w:r>
      <w:proofErr w:type="spellStart"/>
      <w:r>
        <w:rPr>
          <w:rFonts w:ascii="Arial" w:eastAsia="Times New Roman" w:hAnsi="Arial" w:cs="Arial"/>
          <w:b/>
          <w:bCs/>
          <w:color w:val="000000"/>
          <w:sz w:val="22"/>
          <w:szCs w:val="22"/>
        </w:rPr>
        <w:t>Luchterhand</w:t>
      </w:r>
      <w:proofErr w:type="spellEnd"/>
      <w:r>
        <w:rPr>
          <w:rFonts w:ascii="Arial" w:eastAsia="Times New Roman" w:hAnsi="Arial" w:cs="Arial"/>
          <w:b/>
          <w:bCs/>
          <w:color w:val="000000"/>
          <w:sz w:val="22"/>
          <w:szCs w:val="22"/>
        </w:rPr>
        <w:t xml:space="preserve"> Verlag, S. 1-16.</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lastRenderedPageBreak/>
        <w:t xml:space="preserve">Spiller, Ralf / Stichel, Laura (2015): Themenblogger – eine unterschätzte Zielgruppe der Unternehmenskommunikation, in: </w:t>
      </w:r>
      <w:proofErr w:type="spellStart"/>
      <w:r>
        <w:rPr>
          <w:rFonts w:ascii="Arial" w:eastAsia="Times New Roman" w:hAnsi="Arial" w:cs="Arial"/>
          <w:b/>
          <w:bCs/>
          <w:color w:val="000000"/>
          <w:sz w:val="22"/>
          <w:szCs w:val="22"/>
        </w:rPr>
        <w:t>Bentele</w:t>
      </w:r>
      <w:proofErr w:type="spellEnd"/>
      <w:r>
        <w:rPr>
          <w:rFonts w:ascii="Arial" w:eastAsia="Times New Roman" w:hAnsi="Arial" w:cs="Arial"/>
          <w:b/>
          <w:bCs/>
          <w:color w:val="000000"/>
          <w:sz w:val="22"/>
          <w:szCs w:val="22"/>
        </w:rPr>
        <w:t xml:space="preserve">, Günter / </w:t>
      </w:r>
      <w:proofErr w:type="spellStart"/>
      <w:r>
        <w:rPr>
          <w:rFonts w:ascii="Arial" w:eastAsia="Times New Roman" w:hAnsi="Arial" w:cs="Arial"/>
          <w:b/>
          <w:bCs/>
          <w:color w:val="000000"/>
          <w:sz w:val="22"/>
          <w:szCs w:val="22"/>
        </w:rPr>
        <w:t>Piwinger</w:t>
      </w:r>
      <w:proofErr w:type="spellEnd"/>
      <w:r>
        <w:rPr>
          <w:rFonts w:ascii="Arial" w:eastAsia="Times New Roman" w:hAnsi="Arial" w:cs="Arial"/>
          <w:b/>
          <w:bCs/>
          <w:color w:val="000000"/>
          <w:sz w:val="22"/>
          <w:szCs w:val="22"/>
        </w:rPr>
        <w:t xml:space="preserve">, Manfred / Schönborn, Gregor (Hrsg.): Kommunikationsmanagement. Strategien, Wissen, Lösungen (Loseblattwerk), Ergänzungslieferung 5.85, Neuwied: Hermann </w:t>
      </w:r>
      <w:proofErr w:type="spellStart"/>
      <w:r>
        <w:rPr>
          <w:rFonts w:ascii="Arial" w:eastAsia="Times New Roman" w:hAnsi="Arial" w:cs="Arial"/>
          <w:b/>
          <w:bCs/>
          <w:color w:val="000000"/>
          <w:sz w:val="22"/>
          <w:szCs w:val="22"/>
        </w:rPr>
        <w:t>Luchterhand</w:t>
      </w:r>
      <w:proofErr w:type="spellEnd"/>
      <w:r>
        <w:rPr>
          <w:rFonts w:ascii="Arial" w:eastAsia="Times New Roman" w:hAnsi="Arial" w:cs="Arial"/>
          <w:b/>
          <w:bCs/>
          <w:color w:val="000000"/>
          <w:sz w:val="22"/>
          <w:szCs w:val="22"/>
        </w:rPr>
        <w:t xml:space="preserve"> Verlag, S. 1-38.</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(2015): Onlinekommunikation -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in: Lies, Jan (Hrsg.): Praxis des PR-Managements. Strategien – Instrumente – Anwendung. Wiesbaden: Springer / Gabler, S. 69 - 73.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Breidenich</w:t>
      </w:r>
      <w:proofErr w:type="spellEnd"/>
      <w:r>
        <w:rPr>
          <w:rFonts w:ascii="Arial" w:eastAsia="Times New Roman" w:hAnsi="Arial" w:cs="Arial"/>
          <w:b/>
          <w:bCs/>
          <w:color w:val="000000"/>
          <w:sz w:val="22"/>
          <w:szCs w:val="22"/>
        </w:rPr>
        <w:t>, Christof (2015): Gestaltung als PR-Kompetenz, in: Lies, Jan (Hrsg.): Praxis des PR-Managements. Strategien – Instrumente – Anwendung. Wiesbaden: Springer/Gabler, S. 467 - 474.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Lies, Jan (2015): Gerüchte und Public Relations, in: Lies, Jan (Hrsg.): Theorien des PR-Managements. Geschichte – Basiswissenschaften – Wirkungsdimensionen, Wiesbaden: Springer / Gabler, S. 412 - 418.</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(2015): PR-Recht, in: Lies, Jan (Hrsg.): Theorien des PR-Managements. Geschichte – Basiswissenschaften – Wirkungsdimensionen, Wiesbaden: Springer / Gabler,, S. 439 – 442.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Hintzen</w:t>
      </w:r>
      <w:proofErr w:type="spellEnd"/>
      <w:r>
        <w:rPr>
          <w:rFonts w:ascii="Arial" w:eastAsia="Times New Roman" w:hAnsi="Arial" w:cs="Arial"/>
          <w:b/>
          <w:bCs/>
          <w:color w:val="000000"/>
          <w:sz w:val="22"/>
          <w:szCs w:val="22"/>
        </w:rPr>
        <w:t xml:space="preserve">, Thomas (2014): Der Shitstorm – Empörungswellen im Internet, in: </w:t>
      </w:r>
      <w:proofErr w:type="spellStart"/>
      <w:r>
        <w:rPr>
          <w:rFonts w:ascii="Arial" w:eastAsia="Times New Roman" w:hAnsi="Arial" w:cs="Arial"/>
          <w:b/>
          <w:bCs/>
          <w:color w:val="000000"/>
          <w:sz w:val="22"/>
          <w:szCs w:val="22"/>
        </w:rPr>
        <w:t>Bentele</w:t>
      </w:r>
      <w:proofErr w:type="spellEnd"/>
      <w:r>
        <w:rPr>
          <w:rFonts w:ascii="Arial" w:eastAsia="Times New Roman" w:hAnsi="Arial" w:cs="Arial"/>
          <w:b/>
          <w:bCs/>
          <w:color w:val="000000"/>
          <w:sz w:val="22"/>
          <w:szCs w:val="22"/>
        </w:rPr>
        <w:t xml:space="preserve">, Günter / </w:t>
      </w:r>
      <w:proofErr w:type="spellStart"/>
      <w:r>
        <w:rPr>
          <w:rFonts w:ascii="Arial" w:eastAsia="Times New Roman" w:hAnsi="Arial" w:cs="Arial"/>
          <w:b/>
          <w:bCs/>
          <w:color w:val="000000"/>
          <w:sz w:val="22"/>
          <w:szCs w:val="22"/>
        </w:rPr>
        <w:t>Piwinger</w:t>
      </w:r>
      <w:proofErr w:type="spellEnd"/>
      <w:r>
        <w:rPr>
          <w:rFonts w:ascii="Arial" w:eastAsia="Times New Roman" w:hAnsi="Arial" w:cs="Arial"/>
          <w:b/>
          <w:bCs/>
          <w:color w:val="000000"/>
          <w:sz w:val="22"/>
          <w:szCs w:val="22"/>
        </w:rPr>
        <w:t xml:space="preserve">, Manfred / Schönborn, Gregor (Hrsg.): Kommunikationsmanagement. Strategien, Wissen, Lösungen (Loseblattwerk), Ergänzungslieferung Juni 2014, Neuwied: Hermann </w:t>
      </w:r>
      <w:proofErr w:type="spellStart"/>
      <w:r>
        <w:rPr>
          <w:rFonts w:ascii="Arial" w:eastAsia="Times New Roman" w:hAnsi="Arial" w:cs="Arial"/>
          <w:b/>
          <w:bCs/>
          <w:color w:val="000000"/>
          <w:sz w:val="22"/>
          <w:szCs w:val="22"/>
        </w:rPr>
        <w:t>Luchterhand</w:t>
      </w:r>
      <w:proofErr w:type="spellEnd"/>
      <w:r>
        <w:rPr>
          <w:rFonts w:ascii="Arial" w:eastAsia="Times New Roman" w:hAnsi="Arial" w:cs="Arial"/>
          <w:b/>
          <w:bCs/>
          <w:color w:val="000000"/>
          <w:sz w:val="22"/>
          <w:szCs w:val="22"/>
        </w:rPr>
        <w:t xml:space="preserve"> Verlag, S. 1-18.</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u w:val="single"/>
        </w:rPr>
        <w:t>Beiträge in Enzyklopädien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2"/>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lang w:val="en-US"/>
        </w:rPr>
        <w:t>Schlüsselbegriff</w:t>
      </w:r>
      <w:proofErr w:type="spellEnd"/>
      <w:r>
        <w:rPr>
          <w:rFonts w:ascii="Arial" w:eastAsia="Times New Roman" w:hAnsi="Arial" w:cs="Arial"/>
          <w:b/>
          <w:bCs/>
          <w:color w:val="000000"/>
          <w:sz w:val="22"/>
          <w:szCs w:val="22"/>
          <w:lang w:val="en-US"/>
        </w:rPr>
        <w:t xml:space="preserve"> „Blogs“ in der Encyclopedia of Big Data (2016), </w:t>
      </w:r>
      <w:proofErr w:type="spellStart"/>
      <w:r>
        <w:rPr>
          <w:rFonts w:ascii="Arial" w:eastAsia="Times New Roman" w:hAnsi="Arial" w:cs="Arial"/>
          <w:b/>
          <w:bCs/>
          <w:color w:val="000000"/>
          <w:sz w:val="22"/>
          <w:szCs w:val="22"/>
          <w:lang w:val="en-US"/>
        </w:rPr>
        <w:t>hrsg</w:t>
      </w:r>
      <w:proofErr w:type="spellEnd"/>
      <w:r>
        <w:rPr>
          <w:rFonts w:ascii="Arial" w:eastAsia="Times New Roman" w:hAnsi="Arial" w:cs="Arial"/>
          <w:b/>
          <w:bCs/>
          <w:color w:val="000000"/>
          <w:sz w:val="22"/>
          <w:szCs w:val="22"/>
          <w:lang w:val="en-US"/>
        </w:rPr>
        <w:t xml:space="preserve">. von </w:t>
      </w:r>
      <w:proofErr w:type="spellStart"/>
      <w:r>
        <w:rPr>
          <w:rFonts w:ascii="Arial" w:eastAsia="Times New Roman" w:hAnsi="Arial" w:cs="Arial"/>
          <w:b/>
          <w:bCs/>
          <w:color w:val="000000"/>
          <w:sz w:val="22"/>
          <w:szCs w:val="22"/>
          <w:lang w:val="en-US"/>
        </w:rPr>
        <w:t>Schintler</w:t>
      </w:r>
      <w:proofErr w:type="spellEnd"/>
      <w:r>
        <w:rPr>
          <w:rFonts w:ascii="Arial" w:eastAsia="Times New Roman" w:hAnsi="Arial" w:cs="Arial"/>
          <w:b/>
          <w:bCs/>
          <w:color w:val="000000"/>
          <w:sz w:val="22"/>
          <w:szCs w:val="22"/>
          <w:lang w:val="en-US"/>
        </w:rPr>
        <w:t xml:space="preserve">, Laurie; McNeely, Connie L.; Golson, J. Geoffrey; George Mason University, Virginia, Sage Publications, US, CA. </w:t>
      </w:r>
      <w:r>
        <w:rPr>
          <w:rFonts w:ascii="Arial" w:eastAsia="Times New Roman" w:hAnsi="Arial" w:cs="Arial"/>
          <w:b/>
          <w:bCs/>
          <w:color w:val="000000"/>
          <w:sz w:val="22"/>
          <w:szCs w:val="22"/>
        </w:rPr>
        <w:t>(im Druck, Erscheinungstermin Herbst 2017).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3"/>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lang w:val="en-US"/>
        </w:rPr>
        <w:t>Schlüsselbegriffe</w:t>
      </w:r>
      <w:proofErr w:type="spellEnd"/>
      <w:r>
        <w:rPr>
          <w:rFonts w:ascii="Arial" w:eastAsia="Times New Roman" w:hAnsi="Arial" w:cs="Arial"/>
          <w:b/>
          <w:bCs/>
          <w:color w:val="000000"/>
          <w:sz w:val="22"/>
          <w:szCs w:val="22"/>
          <w:lang w:val="en-US"/>
        </w:rPr>
        <w:t xml:space="preserve"> „Negative Campaigning“, „Open Data“ und „OhMyNews.com“ in der Encyclopedia of Social Media and Politics (2014), </w:t>
      </w:r>
      <w:proofErr w:type="spellStart"/>
      <w:r>
        <w:rPr>
          <w:rFonts w:ascii="Arial" w:eastAsia="Times New Roman" w:hAnsi="Arial" w:cs="Arial"/>
          <w:b/>
          <w:bCs/>
          <w:color w:val="000000"/>
          <w:sz w:val="22"/>
          <w:szCs w:val="22"/>
          <w:lang w:val="en-US"/>
        </w:rPr>
        <w:t>hrsg</w:t>
      </w:r>
      <w:proofErr w:type="spellEnd"/>
      <w:r>
        <w:rPr>
          <w:rFonts w:ascii="Arial" w:eastAsia="Times New Roman" w:hAnsi="Arial" w:cs="Arial"/>
          <w:b/>
          <w:bCs/>
          <w:color w:val="000000"/>
          <w:sz w:val="22"/>
          <w:szCs w:val="22"/>
          <w:lang w:val="en-US"/>
        </w:rPr>
        <w:t xml:space="preserve">. von </w:t>
      </w:r>
      <w:proofErr w:type="spellStart"/>
      <w:r>
        <w:rPr>
          <w:rFonts w:ascii="Arial" w:eastAsia="Times New Roman" w:hAnsi="Arial" w:cs="Arial"/>
          <w:b/>
          <w:bCs/>
          <w:color w:val="000000"/>
          <w:sz w:val="22"/>
          <w:szCs w:val="22"/>
          <w:lang w:val="en-US"/>
        </w:rPr>
        <w:t>Kerric</w:t>
      </w:r>
      <w:proofErr w:type="spellEnd"/>
      <w:r>
        <w:rPr>
          <w:rFonts w:ascii="Arial" w:eastAsia="Times New Roman" w:hAnsi="Arial" w:cs="Arial"/>
          <w:b/>
          <w:bCs/>
          <w:color w:val="000000"/>
          <w:sz w:val="22"/>
          <w:szCs w:val="22"/>
          <w:lang w:val="en-US"/>
        </w:rPr>
        <w:t xml:space="preserve"> Harvey, Center for innovative Media, George Washington University, Sage Publications, US, CA.</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u w:val="single"/>
        </w:rPr>
        <w:t>Aufsätze in Branchenmagazinen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lastRenderedPageBreak/>
        <w:t xml:space="preserve">Spiller, Ralf (2018): Hyperlokale Nachrichtenportale: selten ein wirtschaftlicher Erfolg, in: </w:t>
      </w:r>
      <w:hyperlink r:id="rId6" w:history="1">
        <w:r>
          <w:rPr>
            <w:rStyle w:val="Hyperlink"/>
            <w:rFonts w:ascii="Arial" w:eastAsia="Times New Roman" w:hAnsi="Arial" w:cs="Arial"/>
            <w:b/>
            <w:bCs/>
            <w:color w:val="000000"/>
            <w:sz w:val="22"/>
            <w:szCs w:val="22"/>
          </w:rPr>
          <w:t>https://www.vor-ort.nrw/2018/02/26/hyperlokale-nachrichtenportale-selten-ein-wirtschaftlicher-erfolg//</w:t>
        </w:r>
      </w:hyperlink>
      <w:r>
        <w:rPr>
          <w:rFonts w:ascii="Arial" w:eastAsia="Times New Roman" w:hAnsi="Arial" w:cs="Arial"/>
          <w:b/>
          <w:bCs/>
          <w:color w:val="000000"/>
          <w:sz w:val="22"/>
          <w:szCs w:val="22"/>
        </w:rPr>
        <w:t xml:space="preserve"> (Website der Landesmedienanstalt NRW)</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Paul, Svenja: Veränderungen der Protestkultur durch das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Web. Ein Modell für Ad-hoc </w:t>
      </w:r>
      <w:proofErr w:type="spellStart"/>
      <w:r>
        <w:rPr>
          <w:rFonts w:ascii="Arial" w:eastAsia="Times New Roman" w:hAnsi="Arial" w:cs="Arial"/>
          <w:b/>
          <w:bCs/>
          <w:color w:val="000000"/>
          <w:sz w:val="22"/>
          <w:szCs w:val="22"/>
        </w:rPr>
        <w:t>Gegenöffentlichkeiten</w:t>
      </w:r>
      <w:proofErr w:type="spellEnd"/>
      <w:r>
        <w:rPr>
          <w:rFonts w:ascii="Arial" w:eastAsia="Times New Roman" w:hAnsi="Arial" w:cs="Arial"/>
          <w:b/>
          <w:bCs/>
          <w:color w:val="000000"/>
          <w:sz w:val="22"/>
          <w:szCs w:val="22"/>
        </w:rPr>
        <w:t xml:space="preserve"> am Beispiel der #Aufschrei Debatte, in: </w:t>
      </w:r>
      <w:proofErr w:type="spellStart"/>
      <w:r>
        <w:rPr>
          <w:rFonts w:ascii="Arial" w:eastAsia="Times New Roman" w:hAnsi="Arial" w:cs="Arial"/>
          <w:b/>
          <w:bCs/>
          <w:i/>
          <w:iCs/>
          <w:color w:val="000000"/>
          <w:sz w:val="22"/>
          <w:szCs w:val="22"/>
        </w:rPr>
        <w:t>pr</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magazin</w:t>
      </w:r>
      <w:proofErr w:type="spellEnd"/>
      <w:r>
        <w:rPr>
          <w:rFonts w:ascii="Arial" w:eastAsia="Times New Roman" w:hAnsi="Arial" w:cs="Arial"/>
          <w:b/>
          <w:bCs/>
          <w:color w:val="000000"/>
          <w:sz w:val="22"/>
          <w:szCs w:val="22"/>
        </w:rPr>
        <w:t xml:space="preserve"> 12/2016, Ressort Wissenschaft und Ausbildung, S. 40 – 46.</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Agirkaya</w:t>
      </w:r>
      <w:proofErr w:type="spellEnd"/>
      <w:r>
        <w:rPr>
          <w:rFonts w:ascii="Arial" w:eastAsia="Times New Roman" w:hAnsi="Arial" w:cs="Arial"/>
          <w:b/>
          <w:bCs/>
          <w:color w:val="000000"/>
          <w:sz w:val="22"/>
          <w:szCs w:val="22"/>
        </w:rPr>
        <w:t xml:space="preserve">, Neslihan: </w:t>
      </w:r>
      <w:proofErr w:type="spellStart"/>
      <w:r>
        <w:rPr>
          <w:rFonts w:ascii="Arial" w:eastAsia="Times New Roman" w:hAnsi="Arial" w:cs="Arial"/>
          <w:b/>
          <w:bCs/>
          <w:color w:val="000000"/>
          <w:sz w:val="22"/>
          <w:szCs w:val="22"/>
        </w:rPr>
        <w:t>Candystorms</w:t>
      </w:r>
      <w:proofErr w:type="spellEnd"/>
      <w:r>
        <w:rPr>
          <w:rFonts w:ascii="Arial" w:eastAsia="Times New Roman" w:hAnsi="Arial" w:cs="Arial"/>
          <w:b/>
          <w:bCs/>
          <w:color w:val="000000"/>
          <w:sz w:val="22"/>
          <w:szCs w:val="22"/>
        </w:rPr>
        <w:t xml:space="preserve"> – Die Dynamik von Zustimmungswellen in sozialen Medien, in: </w:t>
      </w:r>
      <w:proofErr w:type="spellStart"/>
      <w:r>
        <w:rPr>
          <w:rFonts w:ascii="Arial" w:eastAsia="Times New Roman" w:hAnsi="Arial" w:cs="Arial"/>
          <w:b/>
          <w:bCs/>
          <w:i/>
          <w:iCs/>
          <w:color w:val="000000"/>
          <w:sz w:val="22"/>
          <w:szCs w:val="22"/>
        </w:rPr>
        <w:t>pr</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magazin</w:t>
      </w:r>
      <w:proofErr w:type="spellEnd"/>
      <w:r>
        <w:rPr>
          <w:rFonts w:ascii="Arial" w:eastAsia="Times New Roman" w:hAnsi="Arial" w:cs="Arial"/>
          <w:b/>
          <w:bCs/>
          <w:color w:val="000000"/>
          <w:sz w:val="22"/>
          <w:szCs w:val="22"/>
        </w:rPr>
        <w:t xml:space="preserve"> 8/2016, Ressort Wissenschaft und Ausbildung, S. 42 – 47.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w:t>
      </w:r>
      <w:proofErr w:type="spellStart"/>
      <w:r>
        <w:rPr>
          <w:rFonts w:ascii="Arial" w:eastAsia="Times New Roman" w:hAnsi="Arial" w:cs="Arial"/>
          <w:b/>
          <w:bCs/>
          <w:color w:val="000000"/>
          <w:sz w:val="22"/>
          <w:szCs w:val="22"/>
          <w:lang w:val="en-US"/>
        </w:rPr>
        <w:t>Weinacht</w:t>
      </w:r>
      <w:proofErr w:type="spellEnd"/>
      <w:r>
        <w:rPr>
          <w:rFonts w:ascii="Arial" w:eastAsia="Times New Roman" w:hAnsi="Arial" w:cs="Arial"/>
          <w:b/>
          <w:bCs/>
          <w:color w:val="000000"/>
          <w:sz w:val="22"/>
          <w:szCs w:val="22"/>
          <w:lang w:val="en-US"/>
        </w:rPr>
        <w:t xml:space="preserve">, Stefan: Data journalism: on course for growth, </w:t>
      </w:r>
      <w:proofErr w:type="spellStart"/>
      <w:r>
        <w:rPr>
          <w:rFonts w:ascii="Arial" w:eastAsia="Times New Roman" w:hAnsi="Arial" w:cs="Arial"/>
          <w:b/>
          <w:bCs/>
          <w:color w:val="000000"/>
          <w:sz w:val="22"/>
          <w:szCs w:val="22"/>
          <w:lang w:val="en-US"/>
        </w:rPr>
        <w:t>Beitrag</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für</w:t>
      </w:r>
      <w:proofErr w:type="spellEnd"/>
      <w:r>
        <w:rPr>
          <w:rFonts w:ascii="Arial" w:eastAsia="Times New Roman" w:hAnsi="Arial" w:cs="Arial"/>
          <w:b/>
          <w:bCs/>
          <w:color w:val="000000"/>
          <w:sz w:val="22"/>
          <w:szCs w:val="22"/>
          <w:lang w:val="en-US"/>
        </w:rPr>
        <w:t xml:space="preserve"> European Journalism Observatory (EJO), 9.01.2015,</w:t>
      </w:r>
      <w:r>
        <w:rPr>
          <w:rFonts w:ascii="Arial" w:eastAsia="Times New Roman" w:hAnsi="Arial" w:cs="Arial"/>
          <w:b/>
          <w:bCs/>
          <w:color w:val="000000"/>
          <w:sz w:val="20"/>
          <w:szCs w:val="20"/>
          <w:lang w:val="en-US"/>
        </w:rPr>
        <w:t xml:space="preserve"> </w:t>
      </w:r>
      <w:r>
        <w:rPr>
          <w:rFonts w:ascii="Arial" w:eastAsia="Times New Roman" w:hAnsi="Arial" w:cs="Arial"/>
          <w:b/>
          <w:bCs/>
          <w:color w:val="000000"/>
          <w:sz w:val="22"/>
          <w:szCs w:val="22"/>
          <w:lang w:val="en-US"/>
        </w:rPr>
        <w:t>http://en.ejo.ch/9765/media_economics/new-research-data-journalism-on-course-for-growth.</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Mathias / Köhler, Andreas: Crowdfunding will not save </w:t>
      </w:r>
      <w:proofErr w:type="spellStart"/>
      <w:r>
        <w:rPr>
          <w:rFonts w:ascii="Arial" w:eastAsia="Times New Roman" w:hAnsi="Arial" w:cs="Arial"/>
          <w:b/>
          <w:bCs/>
          <w:color w:val="000000"/>
          <w:sz w:val="22"/>
          <w:szCs w:val="22"/>
        </w:rPr>
        <w:t>Journalism</w:t>
      </w:r>
      <w:proofErr w:type="spellEnd"/>
      <w:r>
        <w:rPr>
          <w:rFonts w:ascii="Arial" w:eastAsia="Times New Roman" w:hAnsi="Arial" w:cs="Arial"/>
          <w:b/>
          <w:bCs/>
          <w:color w:val="000000"/>
          <w:sz w:val="22"/>
          <w:szCs w:val="22"/>
        </w:rPr>
        <w:t xml:space="preserve">, Beitrag für European </w:t>
      </w:r>
      <w:proofErr w:type="spellStart"/>
      <w:r>
        <w:rPr>
          <w:rFonts w:ascii="Arial" w:eastAsia="Times New Roman" w:hAnsi="Arial" w:cs="Arial"/>
          <w:b/>
          <w:bCs/>
          <w:color w:val="000000"/>
          <w:sz w:val="22"/>
          <w:szCs w:val="22"/>
        </w:rPr>
        <w:t>Journalism</w:t>
      </w:r>
      <w:proofErr w:type="spellEnd"/>
      <w:r>
        <w:rPr>
          <w:rFonts w:ascii="Arial" w:eastAsia="Times New Roman" w:hAnsi="Arial" w:cs="Arial"/>
          <w:b/>
          <w:bCs/>
          <w:color w:val="000000"/>
          <w:sz w:val="22"/>
          <w:szCs w:val="22"/>
        </w:rPr>
        <w:t xml:space="preserve"> Observatory (EJO), 1.12.2014,</w:t>
      </w:r>
      <w:r>
        <w:rPr>
          <w:rFonts w:ascii="Arial" w:eastAsia="Times New Roman" w:hAnsi="Arial" w:cs="Arial"/>
          <w:b/>
          <w:bCs/>
          <w:color w:val="000000"/>
          <w:sz w:val="20"/>
          <w:szCs w:val="20"/>
        </w:rPr>
        <w:t xml:space="preserve"> </w:t>
      </w:r>
      <w:r>
        <w:rPr>
          <w:rFonts w:ascii="Arial" w:eastAsia="Times New Roman" w:hAnsi="Arial" w:cs="Arial"/>
          <w:b/>
          <w:bCs/>
          <w:color w:val="000000"/>
          <w:sz w:val="22"/>
          <w:szCs w:val="22"/>
        </w:rPr>
        <w:t>http://en.ejo.ch/9765/media_economics/new-research-crowdfunding-will-save-journalism (mit Übersetzung ins Portugiesische, http://pt.ejo.ch/9750/negocio/investigacao-o-crowdfunding-nao-salvara-o-jornalismo und Tschechische http://cz.ejo-online.eu/3254/ekonomika-medii/vyzkum-crowdfunding-zurnalistiku-nespasi).</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Pohlmann, Johannes: Virale Werbevideos im Netz. Wann sie funktionieren, Gastbeitrag auf Grundlage einer Studie in der Rubrik Praxis der Zeitung </w:t>
      </w:r>
      <w:r>
        <w:rPr>
          <w:rFonts w:ascii="Arial" w:eastAsia="Times New Roman" w:hAnsi="Arial" w:cs="Arial"/>
          <w:b/>
          <w:bCs/>
          <w:i/>
          <w:iCs/>
          <w:color w:val="000000"/>
          <w:sz w:val="22"/>
          <w:szCs w:val="22"/>
        </w:rPr>
        <w:t>Horizont</w:t>
      </w:r>
      <w:r>
        <w:rPr>
          <w:rFonts w:ascii="Arial" w:eastAsia="Times New Roman" w:hAnsi="Arial" w:cs="Arial"/>
          <w:b/>
          <w:bCs/>
          <w:color w:val="000000"/>
          <w:sz w:val="22"/>
          <w:szCs w:val="22"/>
        </w:rPr>
        <w:t xml:space="preserve"> (28.11.14),</w:t>
      </w:r>
      <w:r>
        <w:rPr>
          <w:rFonts w:ascii="Arial" w:eastAsia="Times New Roman" w:hAnsi="Arial" w:cs="Arial"/>
          <w:b/>
          <w:bCs/>
          <w:color w:val="000000"/>
          <w:sz w:val="22"/>
          <w:szCs w:val="22"/>
        </w:rPr>
        <w:br/>
        <w:t>www.horizont.net/marketing/nachrichten/Gastbeitrag-von-Ralf-Spiller-und-Jens-Pohlmann-Wann-virale-Videos-klicken-131662.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Hintzen</w:t>
      </w:r>
      <w:proofErr w:type="spellEnd"/>
      <w:r>
        <w:rPr>
          <w:rFonts w:ascii="Arial" w:eastAsia="Times New Roman" w:hAnsi="Arial" w:cs="Arial"/>
          <w:b/>
          <w:bCs/>
          <w:color w:val="000000"/>
          <w:sz w:val="22"/>
          <w:szCs w:val="22"/>
        </w:rPr>
        <w:t xml:space="preserve">, Thomas: Der Shitstorm – Unternehmenskrise oder vernachlässigbares Web 2.0 Phänomen?, in: </w:t>
      </w:r>
      <w:proofErr w:type="spellStart"/>
      <w:r>
        <w:rPr>
          <w:rFonts w:ascii="Arial" w:eastAsia="Times New Roman" w:hAnsi="Arial" w:cs="Arial"/>
          <w:b/>
          <w:bCs/>
          <w:i/>
          <w:iCs/>
          <w:color w:val="000000"/>
          <w:sz w:val="22"/>
          <w:szCs w:val="22"/>
        </w:rPr>
        <w:t>pr</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magazin</w:t>
      </w:r>
      <w:proofErr w:type="spellEnd"/>
      <w:r>
        <w:rPr>
          <w:rFonts w:ascii="Arial" w:eastAsia="Times New Roman" w:hAnsi="Arial" w:cs="Arial"/>
          <w:b/>
          <w:bCs/>
          <w:color w:val="000000"/>
          <w:sz w:val="22"/>
          <w:szCs w:val="22"/>
        </w:rPr>
        <w:t xml:space="preserve"> 5/2014, Ressort Wissenschaft und Ausbildung, S. 57 - 61.</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Matthias: Crowdfunding im Journalismus. in: </w:t>
      </w:r>
      <w:r>
        <w:rPr>
          <w:rFonts w:ascii="Arial" w:eastAsia="Times New Roman" w:hAnsi="Arial" w:cs="Arial"/>
          <w:b/>
          <w:bCs/>
          <w:i/>
          <w:iCs/>
          <w:color w:val="000000"/>
          <w:sz w:val="22"/>
          <w:szCs w:val="22"/>
        </w:rPr>
        <w:t>Message. Internationale Zeitschrift für Journalismus</w:t>
      </w:r>
      <w:r>
        <w:rPr>
          <w:rFonts w:ascii="Arial" w:eastAsia="Times New Roman" w:hAnsi="Arial" w:cs="Arial"/>
          <w:b/>
          <w:bCs/>
          <w:color w:val="000000"/>
          <w:sz w:val="22"/>
          <w:szCs w:val="22"/>
        </w:rPr>
        <w:t>, Heft 4/2013, S. 72 -75.</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Degen, Matthias: Stiftungs-finanzierter investigativer Journalismus. Lückenfüller oder sinnvolles Komplementärmodell?, in: </w:t>
      </w:r>
      <w:r>
        <w:rPr>
          <w:rFonts w:ascii="Arial" w:eastAsia="Times New Roman" w:hAnsi="Arial" w:cs="Arial"/>
          <w:b/>
          <w:bCs/>
          <w:i/>
          <w:iCs/>
          <w:color w:val="000000"/>
          <w:sz w:val="22"/>
          <w:szCs w:val="22"/>
        </w:rPr>
        <w:t>Journalistik Journal</w:t>
      </w:r>
      <w:r>
        <w:rPr>
          <w:rFonts w:ascii="Arial" w:eastAsia="Times New Roman" w:hAnsi="Arial" w:cs="Arial"/>
          <w:b/>
          <w:bCs/>
          <w:color w:val="000000"/>
          <w:sz w:val="22"/>
          <w:szCs w:val="22"/>
        </w:rPr>
        <w:t>, 16. Jg., Nr. 2, 2013.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 xml:space="preserve">, Stefan: Wie wissenschaftlich ist Datenjournalismus? Ergebnisse einer bundesweiten Befragung, in: </w:t>
      </w:r>
      <w:proofErr w:type="spellStart"/>
      <w:r>
        <w:rPr>
          <w:rFonts w:ascii="Arial" w:eastAsia="Times New Roman" w:hAnsi="Arial" w:cs="Arial"/>
          <w:b/>
          <w:bCs/>
          <w:i/>
          <w:iCs/>
          <w:color w:val="000000"/>
          <w:sz w:val="22"/>
          <w:szCs w:val="22"/>
        </w:rPr>
        <w:t>wpk</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quarterly</w:t>
      </w:r>
      <w:proofErr w:type="spellEnd"/>
      <w:r>
        <w:rPr>
          <w:rFonts w:ascii="Arial" w:eastAsia="Times New Roman" w:hAnsi="Arial" w:cs="Arial"/>
          <w:b/>
          <w:bCs/>
          <w:i/>
          <w:iCs/>
          <w:color w:val="000000"/>
          <w:sz w:val="22"/>
          <w:szCs w:val="22"/>
        </w:rPr>
        <w:t xml:space="preserve"> – die Quartalszeitschrift der Wissenschafts-Pressekonferenz e.V.</w:t>
      </w:r>
      <w:r>
        <w:rPr>
          <w:rFonts w:ascii="Arial" w:eastAsia="Times New Roman" w:hAnsi="Arial" w:cs="Arial"/>
          <w:b/>
          <w:bCs/>
          <w:color w:val="000000"/>
          <w:sz w:val="22"/>
          <w:szCs w:val="22"/>
        </w:rPr>
        <w:t>,  1/2013, S. 14 - 15.</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lastRenderedPageBreak/>
        <w:t xml:space="preserve">Spiller, Ralf / Köhler, Christian: Kooperationen von NGOs mit Unternehmen. Wann ist eine Partnerschaft sinnvoll?  Ergebnisse einer Befragung und  Ableitung eines Empfehlungsmodells, in: </w:t>
      </w:r>
      <w:proofErr w:type="spellStart"/>
      <w:r>
        <w:rPr>
          <w:rFonts w:ascii="Arial" w:eastAsia="Times New Roman" w:hAnsi="Arial" w:cs="Arial"/>
          <w:b/>
          <w:bCs/>
          <w:i/>
          <w:iCs/>
          <w:color w:val="000000"/>
          <w:sz w:val="22"/>
          <w:szCs w:val="22"/>
        </w:rPr>
        <w:t>pr</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magazin</w:t>
      </w:r>
      <w:proofErr w:type="spellEnd"/>
      <w:r>
        <w:rPr>
          <w:rFonts w:ascii="Arial" w:eastAsia="Times New Roman" w:hAnsi="Arial" w:cs="Arial"/>
          <w:b/>
          <w:bCs/>
          <w:i/>
          <w:iCs/>
          <w:color w:val="000000"/>
          <w:sz w:val="22"/>
          <w:szCs w:val="22"/>
        </w:rPr>
        <w:t xml:space="preserve"> </w:t>
      </w:r>
      <w:r>
        <w:rPr>
          <w:rFonts w:ascii="Arial" w:eastAsia="Times New Roman" w:hAnsi="Arial" w:cs="Arial"/>
          <w:b/>
          <w:bCs/>
          <w:color w:val="000000"/>
          <w:sz w:val="22"/>
          <w:szCs w:val="22"/>
        </w:rPr>
        <w:t>3/2013, Ressort Wissenschaft und Ausbildung, S. 60 – 67.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GB"/>
        </w:rPr>
        <w:t xml:space="preserve">Spiller, Ralf / </w:t>
      </w:r>
      <w:proofErr w:type="spellStart"/>
      <w:r>
        <w:rPr>
          <w:rFonts w:ascii="Arial" w:eastAsia="Times New Roman" w:hAnsi="Arial" w:cs="Arial"/>
          <w:b/>
          <w:bCs/>
          <w:color w:val="000000"/>
          <w:sz w:val="22"/>
          <w:szCs w:val="22"/>
          <w:lang w:val="en-GB"/>
        </w:rPr>
        <w:t>Wicher</w:t>
      </w:r>
      <w:proofErr w:type="spellEnd"/>
      <w:r>
        <w:rPr>
          <w:rFonts w:ascii="Arial" w:eastAsia="Times New Roman" w:hAnsi="Arial" w:cs="Arial"/>
          <w:b/>
          <w:bCs/>
          <w:color w:val="000000"/>
          <w:sz w:val="22"/>
          <w:szCs w:val="22"/>
          <w:lang w:val="en-GB"/>
        </w:rPr>
        <w:t xml:space="preserve">, Sandra: Make or Buy? </w:t>
      </w:r>
      <w:r>
        <w:rPr>
          <w:rFonts w:ascii="Arial" w:eastAsia="Times New Roman" w:hAnsi="Arial" w:cs="Arial"/>
          <w:b/>
          <w:bCs/>
          <w:color w:val="000000"/>
          <w:sz w:val="22"/>
          <w:szCs w:val="22"/>
        </w:rPr>
        <w:t xml:space="preserve">Outsourcing versus Insourcing von Kommunikationsdienstleistungen in mittelständischen Unternehmen, in: </w:t>
      </w:r>
      <w:proofErr w:type="spellStart"/>
      <w:r>
        <w:rPr>
          <w:rFonts w:ascii="Arial" w:eastAsia="Times New Roman" w:hAnsi="Arial" w:cs="Arial"/>
          <w:b/>
          <w:bCs/>
          <w:i/>
          <w:iCs/>
          <w:color w:val="000000"/>
          <w:sz w:val="22"/>
          <w:szCs w:val="22"/>
        </w:rPr>
        <w:t>pr</w:t>
      </w:r>
      <w:proofErr w:type="spellEnd"/>
      <w:r>
        <w:rPr>
          <w:rFonts w:ascii="Arial" w:eastAsia="Times New Roman" w:hAnsi="Arial" w:cs="Arial"/>
          <w:b/>
          <w:bCs/>
          <w:i/>
          <w:iCs/>
          <w:color w:val="000000"/>
          <w:sz w:val="22"/>
          <w:szCs w:val="22"/>
        </w:rPr>
        <w:t xml:space="preserve"> </w:t>
      </w:r>
      <w:proofErr w:type="spellStart"/>
      <w:r>
        <w:rPr>
          <w:rFonts w:ascii="Arial" w:eastAsia="Times New Roman" w:hAnsi="Arial" w:cs="Arial"/>
          <w:b/>
          <w:bCs/>
          <w:i/>
          <w:iCs/>
          <w:color w:val="000000"/>
          <w:sz w:val="22"/>
          <w:szCs w:val="22"/>
        </w:rPr>
        <w:t>magazin</w:t>
      </w:r>
      <w:proofErr w:type="spellEnd"/>
      <w:r>
        <w:rPr>
          <w:rFonts w:ascii="Arial" w:eastAsia="Times New Roman" w:hAnsi="Arial" w:cs="Arial"/>
          <w:b/>
          <w:bCs/>
          <w:color w:val="000000"/>
          <w:sz w:val="22"/>
          <w:szCs w:val="22"/>
        </w:rPr>
        <w:t xml:space="preserve"> 7/2012, Ressort Wissenschaft und Ausbildung, S. 68 – 74.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Spiller, Ralf / Müller, </w:t>
      </w:r>
      <w:proofErr w:type="spellStart"/>
      <w:r>
        <w:rPr>
          <w:rFonts w:ascii="Arial" w:eastAsia="Times New Roman" w:hAnsi="Arial" w:cs="Arial"/>
          <w:b/>
          <w:bCs/>
          <w:color w:val="000000"/>
          <w:sz w:val="22"/>
          <w:szCs w:val="22"/>
          <w:lang w:val="en-US"/>
        </w:rPr>
        <w:t>Reimar</w:t>
      </w:r>
      <w:proofErr w:type="spellEnd"/>
      <w:r>
        <w:rPr>
          <w:rFonts w:ascii="Arial" w:eastAsia="Times New Roman" w:hAnsi="Arial" w:cs="Arial"/>
          <w:b/>
          <w:bCs/>
          <w:color w:val="000000"/>
          <w:sz w:val="22"/>
          <w:szCs w:val="22"/>
          <w:lang w:val="en-US"/>
        </w:rPr>
        <w:t xml:space="preserve"> / Reiss, Frank: Point of View on German IPTV Market, </w:t>
      </w:r>
      <w:r>
        <w:rPr>
          <w:rFonts w:ascii="Arial" w:eastAsia="Times New Roman" w:hAnsi="Arial" w:cs="Arial"/>
          <w:b/>
          <w:bCs/>
          <w:i/>
          <w:iCs/>
          <w:color w:val="000000"/>
          <w:sz w:val="22"/>
          <w:szCs w:val="22"/>
          <w:lang w:val="en-US"/>
        </w:rPr>
        <w:t xml:space="preserve">Telecom &amp; Media Insights, </w:t>
      </w:r>
      <w:proofErr w:type="spellStart"/>
      <w:r>
        <w:rPr>
          <w:rFonts w:ascii="Arial" w:eastAsia="Times New Roman" w:hAnsi="Arial" w:cs="Arial"/>
          <w:b/>
          <w:bCs/>
          <w:i/>
          <w:iCs/>
          <w:color w:val="000000"/>
          <w:sz w:val="22"/>
          <w:szCs w:val="22"/>
          <w:lang w:val="en-US"/>
        </w:rPr>
        <w:t>Capgemi</w:t>
      </w:r>
      <w:r>
        <w:rPr>
          <w:rFonts w:ascii="Arial" w:eastAsia="Times New Roman" w:hAnsi="Arial" w:cs="Arial"/>
          <w:b/>
          <w:bCs/>
          <w:i/>
          <w:iCs/>
          <w:color w:val="000000"/>
          <w:sz w:val="22"/>
          <w:szCs w:val="22"/>
          <w:lang w:val="en-GB"/>
        </w:rPr>
        <w:t>ni</w:t>
      </w:r>
      <w:proofErr w:type="spellEnd"/>
      <w:r>
        <w:rPr>
          <w:rFonts w:ascii="Arial" w:eastAsia="Times New Roman" w:hAnsi="Arial" w:cs="Arial"/>
          <w:b/>
          <w:bCs/>
          <w:color w:val="000000"/>
          <w:sz w:val="22"/>
          <w:szCs w:val="22"/>
          <w:lang w:val="en-GB"/>
        </w:rPr>
        <w:t>, Nov. 2007, S. 1- 22.</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GB"/>
        </w:rPr>
        <w:t> </w:t>
      </w:r>
    </w:p>
    <w:p w:rsidR="003674C7" w:rsidRDefault="003674C7" w:rsidP="003674C7">
      <w:pPr>
        <w:numPr>
          <w:ilvl w:val="0"/>
          <w:numId w:val="1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Die Macht der globalen Märkte, in: </w:t>
      </w:r>
      <w:r>
        <w:rPr>
          <w:rFonts w:ascii="Arial" w:eastAsia="Times New Roman" w:hAnsi="Arial" w:cs="Arial"/>
          <w:b/>
          <w:bCs/>
          <w:i/>
          <w:iCs/>
          <w:color w:val="000000"/>
          <w:sz w:val="22"/>
          <w:szCs w:val="22"/>
        </w:rPr>
        <w:t>Die Politische Meinung</w:t>
      </w:r>
      <w:r>
        <w:rPr>
          <w:rFonts w:ascii="Arial" w:eastAsia="Times New Roman" w:hAnsi="Arial" w:cs="Arial"/>
          <w:b/>
          <w:bCs/>
          <w:color w:val="000000"/>
          <w:sz w:val="22"/>
          <w:szCs w:val="22"/>
        </w:rPr>
        <w:t>, Januar 2000, S. 35 - 42.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2"/>
          <w:szCs w:val="22"/>
          <w:u w:val="single"/>
        </w:rPr>
        <w:t>Rezensionen: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Brandstetter, Barbara / Range, Steffen (2017): Wirtschaft. Basiswissen für die Medienpraxis. Journalismus Bibliothek, Band 4, Köln: H. von </w:t>
      </w:r>
      <w:proofErr w:type="spellStart"/>
      <w:r>
        <w:rPr>
          <w:rFonts w:ascii="Arial" w:eastAsia="Times New Roman" w:hAnsi="Arial" w:cs="Arial"/>
          <w:b/>
          <w:bCs/>
          <w:color w:val="000000"/>
          <w:sz w:val="22"/>
          <w:szCs w:val="22"/>
        </w:rPr>
        <w:t>Halem</w:t>
      </w:r>
      <w:proofErr w:type="spellEnd"/>
      <w:r>
        <w:rPr>
          <w:rFonts w:ascii="Arial" w:eastAsia="Times New Roman" w:hAnsi="Arial" w:cs="Arial"/>
          <w:b/>
          <w:bCs/>
          <w:color w:val="000000"/>
          <w:sz w:val="22"/>
          <w:szCs w:val="22"/>
        </w:rPr>
        <w:t xml:space="preserve"> Verlag,  in: r:k:m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(www.rkm-journal.de/archives/21060).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rPr>
        <w:t>Zowislo</w:t>
      </w:r>
      <w:proofErr w:type="spellEnd"/>
      <w:r>
        <w:rPr>
          <w:rFonts w:ascii="Arial" w:eastAsia="Times New Roman" w:hAnsi="Arial" w:cs="Arial"/>
          <w:b/>
          <w:bCs/>
          <w:color w:val="000000"/>
          <w:sz w:val="22"/>
          <w:szCs w:val="22"/>
        </w:rPr>
        <w:t xml:space="preserve">-Grünewald / </w:t>
      </w:r>
      <w:proofErr w:type="spellStart"/>
      <w:r>
        <w:rPr>
          <w:rFonts w:ascii="Arial" w:eastAsia="Times New Roman" w:hAnsi="Arial" w:cs="Arial"/>
          <w:b/>
          <w:bCs/>
          <w:color w:val="000000"/>
          <w:sz w:val="22"/>
          <w:szCs w:val="22"/>
        </w:rPr>
        <w:t>Beitzinger</w:t>
      </w:r>
      <w:proofErr w:type="spellEnd"/>
      <w:r>
        <w:rPr>
          <w:rFonts w:ascii="Arial" w:eastAsia="Times New Roman" w:hAnsi="Arial" w:cs="Arial"/>
          <w:b/>
          <w:bCs/>
          <w:color w:val="000000"/>
          <w:sz w:val="22"/>
          <w:szCs w:val="22"/>
        </w:rPr>
        <w:t xml:space="preserve">, Franz (2015): Lehrbuch Strategisches Kommunikationsmanagement. Münster: </w:t>
      </w:r>
      <w:proofErr w:type="spellStart"/>
      <w:r>
        <w:rPr>
          <w:rFonts w:ascii="Arial" w:eastAsia="Times New Roman" w:hAnsi="Arial" w:cs="Arial"/>
          <w:b/>
          <w:bCs/>
          <w:color w:val="000000"/>
          <w:sz w:val="22"/>
          <w:szCs w:val="22"/>
        </w:rPr>
        <w:t>Lit</w:t>
      </w:r>
      <w:proofErr w:type="spellEnd"/>
      <w:r>
        <w:rPr>
          <w:rFonts w:ascii="Arial" w:eastAsia="Times New Roman" w:hAnsi="Arial" w:cs="Arial"/>
          <w:b/>
          <w:bCs/>
          <w:color w:val="000000"/>
          <w:sz w:val="22"/>
          <w:szCs w:val="22"/>
        </w:rPr>
        <w:t xml:space="preserve"> Verlag, in: </w:t>
      </w:r>
      <w:r>
        <w:rPr>
          <w:rFonts w:ascii="Arial" w:eastAsia="Times New Roman" w:hAnsi="Arial" w:cs="Arial"/>
          <w:b/>
          <w:bCs/>
          <w:i/>
          <w:iCs/>
          <w:color w:val="000000"/>
          <w:sz w:val="22"/>
          <w:szCs w:val="22"/>
        </w:rPr>
        <w:t>Publizistik. Vierteljahreshefte für Kommunikationsforschung</w:t>
      </w:r>
      <w:r>
        <w:rPr>
          <w:rFonts w:ascii="Arial" w:eastAsia="Times New Roman" w:hAnsi="Arial" w:cs="Arial"/>
          <w:b/>
          <w:bCs/>
          <w:color w:val="000000"/>
          <w:sz w:val="22"/>
          <w:szCs w:val="22"/>
        </w:rPr>
        <w:t>, 2/2017, 251 – 252).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rPr>
        <w:t>Hoffjann</w:t>
      </w:r>
      <w:proofErr w:type="spellEnd"/>
      <w:r>
        <w:rPr>
          <w:rFonts w:ascii="Arial" w:eastAsia="Times New Roman" w:hAnsi="Arial" w:cs="Arial"/>
          <w:b/>
          <w:bCs/>
          <w:color w:val="000000"/>
          <w:sz w:val="22"/>
          <w:szCs w:val="22"/>
        </w:rPr>
        <w:t xml:space="preserve">, Olaf (2015): Public Relations. Lehrbuch. Konstanz und München: UVK/UTB, in: </w:t>
      </w:r>
      <w:r>
        <w:rPr>
          <w:rFonts w:ascii="Arial" w:eastAsia="Times New Roman" w:hAnsi="Arial" w:cs="Arial"/>
          <w:b/>
          <w:bCs/>
          <w:i/>
          <w:iCs/>
          <w:color w:val="000000"/>
          <w:sz w:val="22"/>
          <w:szCs w:val="22"/>
        </w:rPr>
        <w:t>Publizistik. Vierteljahreshefte für Kommunikationsforschung</w:t>
      </w:r>
      <w:r>
        <w:rPr>
          <w:rFonts w:ascii="Arial" w:eastAsia="Times New Roman" w:hAnsi="Arial" w:cs="Arial"/>
          <w:b/>
          <w:bCs/>
          <w:color w:val="000000"/>
          <w:sz w:val="22"/>
          <w:szCs w:val="22"/>
        </w:rPr>
        <w:t>, 3/2016, S. 330 – 331.</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Schmücking, Daniel (2015): Negative </w:t>
      </w:r>
      <w:proofErr w:type="spellStart"/>
      <w:r>
        <w:rPr>
          <w:rFonts w:ascii="Arial" w:eastAsia="Times New Roman" w:hAnsi="Arial" w:cs="Arial"/>
          <w:b/>
          <w:bCs/>
          <w:color w:val="000000"/>
          <w:sz w:val="22"/>
          <w:szCs w:val="22"/>
        </w:rPr>
        <w:t>Campaigning</w:t>
      </w:r>
      <w:proofErr w:type="spellEnd"/>
      <w:r>
        <w:rPr>
          <w:rFonts w:ascii="Arial" w:eastAsia="Times New Roman" w:hAnsi="Arial" w:cs="Arial"/>
          <w:b/>
          <w:bCs/>
          <w:color w:val="000000"/>
          <w:sz w:val="22"/>
          <w:szCs w:val="22"/>
        </w:rPr>
        <w:t xml:space="preserve">. Die Wirkung und Entwicklung negativer politischer Werbung in der Bundesrepublik, Wiesbaden VS-Verlag, in </w:t>
      </w:r>
      <w:r>
        <w:rPr>
          <w:rFonts w:ascii="Arial" w:eastAsia="Times New Roman" w:hAnsi="Arial" w:cs="Arial"/>
          <w:b/>
          <w:bCs/>
          <w:i/>
          <w:iCs/>
          <w:color w:val="000000"/>
          <w:sz w:val="22"/>
          <w:szCs w:val="22"/>
        </w:rPr>
        <w:t xml:space="preserve">Medien &amp; Kommunikations-wissenschaft (M&amp;K), </w:t>
      </w:r>
      <w:r>
        <w:rPr>
          <w:rFonts w:ascii="Arial" w:eastAsia="Times New Roman" w:hAnsi="Arial" w:cs="Arial"/>
          <w:b/>
          <w:bCs/>
          <w:color w:val="000000"/>
          <w:sz w:val="22"/>
          <w:szCs w:val="22"/>
        </w:rPr>
        <w:t>3/2015, 433-434.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Rau, Harald / Ehlers, Annika (2014): Startup-Finanzierung in der Medienbranche: Gründer zwischen Bootstrapping und Bankkredit, Crowdfunding und Venture Capital, Baden-Baden, Nomos Verlag, in</w:t>
      </w:r>
      <w:r>
        <w:rPr>
          <w:rFonts w:ascii="Arial" w:eastAsia="Times New Roman" w:hAnsi="Arial" w:cs="Arial"/>
          <w:b/>
          <w:bCs/>
          <w:i/>
          <w:iCs/>
          <w:color w:val="000000"/>
          <w:sz w:val="22"/>
          <w:szCs w:val="22"/>
        </w:rPr>
        <w:t>: 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(www.rkm-journal.de/archives/18513).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Röttger, Ulrike / </w:t>
      </w:r>
      <w:proofErr w:type="spellStart"/>
      <w:r>
        <w:rPr>
          <w:rFonts w:ascii="Arial" w:eastAsia="Times New Roman" w:hAnsi="Arial" w:cs="Arial"/>
          <w:b/>
          <w:bCs/>
          <w:color w:val="000000"/>
          <w:sz w:val="22"/>
          <w:szCs w:val="22"/>
        </w:rPr>
        <w:t>Preusse</w:t>
      </w:r>
      <w:proofErr w:type="spellEnd"/>
      <w:r>
        <w:rPr>
          <w:rFonts w:ascii="Arial" w:eastAsia="Times New Roman" w:hAnsi="Arial" w:cs="Arial"/>
          <w:b/>
          <w:bCs/>
          <w:color w:val="000000"/>
          <w:sz w:val="22"/>
          <w:szCs w:val="22"/>
        </w:rPr>
        <w:t>, Joachim / Schmitt, Jana (2014): Grundlagen der Public Relations. Eine kommunikationswissenschaftliche Einführung, Wiesbaden: Springer VS, 2. Aufl.,  in</w:t>
      </w:r>
      <w:r>
        <w:rPr>
          <w:rFonts w:ascii="Arial" w:eastAsia="Times New Roman" w:hAnsi="Arial" w:cs="Arial"/>
          <w:b/>
          <w:bCs/>
          <w:i/>
          <w:iCs/>
          <w:color w:val="000000"/>
          <w:sz w:val="22"/>
          <w:szCs w:val="22"/>
        </w:rPr>
        <w:t>: 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(www.rkm-journal.de/archives/17533)</w:t>
      </w:r>
      <w:r>
        <w:rPr>
          <w:rFonts w:ascii="Arial" w:eastAsia="Times New Roman" w:hAnsi="Arial" w:cs="Arial"/>
          <w:b/>
          <w:bCs/>
          <w:color w:val="000000"/>
          <w:sz w:val="20"/>
          <w:szCs w:val="20"/>
        </w:rPr>
        <w:br/>
      </w:r>
      <w:r>
        <w:rPr>
          <w:rFonts w:ascii="Arial" w:eastAsia="Times New Roman" w:hAnsi="Arial" w:cs="Arial"/>
          <w:b/>
          <w:bCs/>
          <w:color w:val="000000"/>
          <w:sz w:val="20"/>
          <w:szCs w:val="20"/>
        </w:rPr>
        <w:lastRenderedPageBreak/>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Zehrt, Wolfgang (2014): Die Pressemitteilung, Konstanz: UVK, 2. Aufl.,  in</w:t>
      </w:r>
      <w:r>
        <w:rPr>
          <w:rFonts w:ascii="Arial" w:eastAsia="Times New Roman" w:hAnsi="Arial" w:cs="Arial"/>
          <w:b/>
          <w:bCs/>
          <w:i/>
          <w:iCs/>
          <w:color w:val="000000"/>
          <w:sz w:val="22"/>
          <w:szCs w:val="22"/>
        </w:rPr>
        <w:t>: 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(www.rkm-journal.de/archives/17290)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rPr>
        <w:t>Hoffjann</w:t>
      </w:r>
      <w:proofErr w:type="spellEnd"/>
      <w:r>
        <w:rPr>
          <w:rFonts w:ascii="Arial" w:eastAsia="Times New Roman" w:hAnsi="Arial" w:cs="Arial"/>
          <w:b/>
          <w:bCs/>
          <w:color w:val="000000"/>
          <w:sz w:val="22"/>
          <w:szCs w:val="22"/>
        </w:rPr>
        <w:t xml:space="preserve">, Olaf / Huck-Sandhu, Simone (Hrsg.) (2013): Unvergessene Diskurse. 20 Jahre PR- und Organisationskommunikationsforschung, Wiesbaden: VS-Verlag, in: </w:t>
      </w:r>
      <w:r>
        <w:rPr>
          <w:rFonts w:ascii="Arial" w:eastAsia="Times New Roman" w:hAnsi="Arial" w:cs="Arial"/>
          <w:b/>
          <w:bCs/>
          <w:i/>
          <w:iCs/>
          <w:color w:val="000000"/>
          <w:sz w:val="22"/>
          <w:szCs w:val="22"/>
        </w:rPr>
        <w:t>Publizistik. Vierteljahreshefte für Kommunikationsforschung</w:t>
      </w:r>
      <w:r>
        <w:rPr>
          <w:rFonts w:ascii="Arial" w:eastAsia="Times New Roman" w:hAnsi="Arial" w:cs="Arial"/>
          <w:b/>
          <w:bCs/>
          <w:color w:val="000000"/>
          <w:sz w:val="22"/>
          <w:szCs w:val="22"/>
        </w:rPr>
        <w:t>, 1/2014, S. 93 - 94.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Speth, Rudolf (Hrsg.) (2013): </w:t>
      </w:r>
      <w:proofErr w:type="spellStart"/>
      <w:r>
        <w:rPr>
          <w:rFonts w:ascii="Arial" w:eastAsia="Times New Roman" w:hAnsi="Arial" w:cs="Arial"/>
          <w:b/>
          <w:bCs/>
          <w:color w:val="000000"/>
          <w:sz w:val="22"/>
          <w:szCs w:val="22"/>
        </w:rPr>
        <w:t>Grassroots-Campaigning</w:t>
      </w:r>
      <w:proofErr w:type="spellEnd"/>
      <w:r>
        <w:rPr>
          <w:rFonts w:ascii="Arial" w:eastAsia="Times New Roman" w:hAnsi="Arial" w:cs="Arial"/>
          <w:b/>
          <w:bCs/>
          <w:color w:val="000000"/>
          <w:sz w:val="22"/>
          <w:szCs w:val="22"/>
        </w:rPr>
        <w:t>, Wiesbaden: VS-Verlag, in</w:t>
      </w:r>
      <w:r>
        <w:rPr>
          <w:rFonts w:ascii="Arial" w:eastAsia="Times New Roman" w:hAnsi="Arial" w:cs="Arial"/>
          <w:b/>
          <w:bCs/>
          <w:i/>
          <w:iCs/>
          <w:color w:val="000000"/>
          <w:sz w:val="22"/>
          <w:szCs w:val="22"/>
        </w:rPr>
        <w:t>:  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(www.rkm-journal.de/archives/14614)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Graf von Bernstorff, Andreas (2012): Einführung in das </w:t>
      </w:r>
      <w:proofErr w:type="spellStart"/>
      <w:r>
        <w:rPr>
          <w:rFonts w:ascii="Arial" w:eastAsia="Times New Roman" w:hAnsi="Arial" w:cs="Arial"/>
          <w:b/>
          <w:bCs/>
          <w:color w:val="000000"/>
          <w:sz w:val="22"/>
          <w:szCs w:val="22"/>
        </w:rPr>
        <w:t>Campaigning</w:t>
      </w:r>
      <w:proofErr w:type="spellEnd"/>
      <w:r>
        <w:rPr>
          <w:rFonts w:ascii="Arial" w:eastAsia="Times New Roman" w:hAnsi="Arial" w:cs="Arial"/>
          <w:b/>
          <w:bCs/>
          <w:color w:val="000000"/>
          <w:sz w:val="22"/>
          <w:szCs w:val="22"/>
        </w:rPr>
        <w:t>, Heidelberg: Carl-Auer-Systeme Verlag, in</w:t>
      </w:r>
      <w:r>
        <w:rPr>
          <w:rFonts w:ascii="Arial" w:eastAsia="Times New Roman" w:hAnsi="Arial" w:cs="Arial"/>
          <w:b/>
          <w:bCs/>
          <w:i/>
          <w:iCs/>
          <w:color w:val="000000"/>
          <w:sz w:val="22"/>
          <w:szCs w:val="22"/>
        </w:rPr>
        <w:t>: 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(www.rkm-journal.de/archives/11500)</w:t>
      </w:r>
      <w:r>
        <w:rPr>
          <w:rFonts w:ascii="Arial" w:eastAsia="Times New Roman" w:hAnsi="Arial" w:cs="Arial"/>
          <w:b/>
          <w:bCs/>
          <w:color w:val="000000"/>
          <w:sz w:val="20"/>
          <w:szCs w:val="20"/>
        </w:rPr>
        <w:br/>
      </w:r>
      <w:r>
        <w:rPr>
          <w:rFonts w:ascii="Arial" w:eastAsia="Times New Roman" w:hAnsi="Arial" w:cs="Arial"/>
          <w:b/>
          <w:bCs/>
          <w:color w:val="000000"/>
          <w:sz w:val="20"/>
          <w:szCs w:val="20"/>
        </w:rPr>
        <w:b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rPr>
        <w:t>Littek</w:t>
      </w:r>
      <w:proofErr w:type="spellEnd"/>
      <w:r>
        <w:rPr>
          <w:rFonts w:ascii="Arial" w:eastAsia="Times New Roman" w:hAnsi="Arial" w:cs="Arial"/>
          <w:b/>
          <w:bCs/>
          <w:color w:val="000000"/>
          <w:sz w:val="22"/>
          <w:szCs w:val="22"/>
        </w:rPr>
        <w:t xml:space="preserve">, Frank (2012): </w:t>
      </w:r>
      <w:proofErr w:type="spellStart"/>
      <w:r>
        <w:rPr>
          <w:rFonts w:ascii="Arial" w:eastAsia="Times New Roman" w:hAnsi="Arial" w:cs="Arial"/>
          <w:b/>
          <w:bCs/>
          <w:color w:val="000000"/>
          <w:sz w:val="22"/>
          <w:szCs w:val="22"/>
        </w:rPr>
        <w:t>Storytelling</w:t>
      </w:r>
      <w:proofErr w:type="spellEnd"/>
      <w:r>
        <w:rPr>
          <w:rFonts w:ascii="Arial" w:eastAsia="Times New Roman" w:hAnsi="Arial" w:cs="Arial"/>
          <w:b/>
          <w:bCs/>
          <w:color w:val="000000"/>
          <w:sz w:val="22"/>
          <w:szCs w:val="22"/>
        </w:rPr>
        <w:t xml:space="preserve"> in der PR</w:t>
      </w:r>
      <w:r>
        <w:rPr>
          <w:rFonts w:ascii="Arial" w:eastAsia="Times New Roman" w:hAnsi="Arial" w:cs="Arial"/>
          <w:b/>
          <w:bCs/>
          <w:i/>
          <w:iCs/>
          <w:color w:val="000000"/>
          <w:sz w:val="20"/>
          <w:szCs w:val="20"/>
        </w:rPr>
        <w:t xml:space="preserve">. </w:t>
      </w:r>
      <w:r>
        <w:rPr>
          <w:rFonts w:ascii="Arial" w:eastAsia="Times New Roman" w:hAnsi="Arial" w:cs="Arial"/>
          <w:b/>
          <w:bCs/>
          <w:color w:val="000000"/>
          <w:sz w:val="22"/>
          <w:szCs w:val="22"/>
        </w:rPr>
        <w:t xml:space="preserve">Wie Sie die Macht der Geschichten für Ihre Pressearbeit nutzen, Wiesbaden: VS-Verlag, in:  </w:t>
      </w:r>
      <w:r>
        <w:rPr>
          <w:rFonts w:ascii="Arial" w:eastAsia="Times New Roman" w:hAnsi="Arial" w:cs="Arial"/>
          <w:b/>
          <w:bCs/>
          <w:i/>
          <w:iCs/>
          <w:color w:val="000000"/>
          <w:sz w:val="22"/>
          <w:szCs w:val="22"/>
        </w:rPr>
        <w:t>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(www.rkm-journal.de/archives/10806)</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Pfannenberg, Jörg / </w:t>
      </w:r>
      <w:proofErr w:type="spellStart"/>
      <w:r>
        <w:rPr>
          <w:rFonts w:ascii="Arial" w:eastAsia="Times New Roman" w:hAnsi="Arial" w:cs="Arial"/>
          <w:b/>
          <w:bCs/>
          <w:color w:val="000000"/>
          <w:sz w:val="22"/>
          <w:szCs w:val="22"/>
        </w:rPr>
        <w:t>Zerfass</w:t>
      </w:r>
      <w:proofErr w:type="spellEnd"/>
      <w:r>
        <w:rPr>
          <w:rFonts w:ascii="Arial" w:eastAsia="Times New Roman" w:hAnsi="Arial" w:cs="Arial"/>
          <w:b/>
          <w:bCs/>
          <w:color w:val="000000"/>
          <w:sz w:val="22"/>
          <w:szCs w:val="22"/>
        </w:rPr>
        <w:t xml:space="preserve">, Ansgar (Hrsg.) (2010): Wertschöpfung durch Kommunikation. Kommunikationscontrolling in der Unternehmenspraxis, Frankfurt: Frankfurter Allgemeine Buch, in: </w:t>
      </w:r>
      <w:r>
        <w:rPr>
          <w:rFonts w:ascii="Arial" w:eastAsia="Times New Roman" w:hAnsi="Arial" w:cs="Arial"/>
          <w:b/>
          <w:bCs/>
          <w:i/>
          <w:iCs/>
          <w:color w:val="000000"/>
          <w:sz w:val="22"/>
          <w:szCs w:val="22"/>
        </w:rPr>
        <w:t>r:k:m</w:t>
      </w:r>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rezensionen:kommunikation:medien</w:t>
      </w:r>
      <w:proofErr w:type="spellEnd"/>
      <w:r>
        <w:rPr>
          <w:rFonts w:ascii="Arial" w:eastAsia="Times New Roman" w:hAnsi="Arial" w:cs="Arial"/>
          <w:b/>
          <w:bCs/>
          <w:color w:val="000000"/>
          <w:sz w:val="22"/>
          <w:szCs w:val="22"/>
        </w:rPr>
        <w:t xml:space="preserve">), hrsg. von </w:t>
      </w:r>
      <w:proofErr w:type="spellStart"/>
      <w:r>
        <w:rPr>
          <w:rFonts w:ascii="Arial" w:eastAsia="Times New Roman" w:hAnsi="Arial" w:cs="Arial"/>
          <w:b/>
          <w:bCs/>
          <w:color w:val="000000"/>
          <w:sz w:val="22"/>
          <w:szCs w:val="22"/>
        </w:rPr>
        <w:t>Pöttker</w:t>
      </w:r>
      <w:proofErr w:type="spellEnd"/>
      <w:r>
        <w:rPr>
          <w:rFonts w:ascii="Arial" w:eastAsia="Times New Roman" w:hAnsi="Arial" w:cs="Arial"/>
          <w:b/>
          <w:bCs/>
          <w:color w:val="000000"/>
          <w:sz w:val="22"/>
          <w:szCs w:val="22"/>
        </w:rPr>
        <w:t>, Horst / Eschbach, Achim / Hedinger, Vinzenz (www.rkm-journal.de/archives/4307)</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u w:val="single"/>
        </w:rPr>
        <w:t>Beiträge in Publikumsmedien</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16"/>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Diverse Artikel in </w:t>
      </w:r>
      <w:r>
        <w:rPr>
          <w:rFonts w:ascii="Arial" w:eastAsia="Times New Roman" w:hAnsi="Arial" w:cs="Arial"/>
          <w:b/>
          <w:bCs/>
          <w:i/>
          <w:iCs/>
          <w:color w:val="000000"/>
          <w:sz w:val="22"/>
          <w:szCs w:val="22"/>
        </w:rPr>
        <w:t>Handelsblatt</w:t>
      </w:r>
      <w:r>
        <w:rPr>
          <w:rFonts w:ascii="Arial" w:eastAsia="Times New Roman" w:hAnsi="Arial" w:cs="Arial"/>
          <w:b/>
          <w:bCs/>
          <w:color w:val="000000"/>
          <w:sz w:val="22"/>
          <w:szCs w:val="22"/>
        </w:rPr>
        <w:t xml:space="preserve">, </w:t>
      </w:r>
      <w:r>
        <w:rPr>
          <w:rFonts w:ascii="Arial" w:eastAsia="Times New Roman" w:hAnsi="Arial" w:cs="Arial"/>
          <w:b/>
          <w:bCs/>
          <w:i/>
          <w:iCs/>
          <w:color w:val="000000"/>
          <w:sz w:val="22"/>
          <w:szCs w:val="22"/>
        </w:rPr>
        <w:t>Wirtschaftswoche</w:t>
      </w:r>
      <w:r>
        <w:rPr>
          <w:rFonts w:ascii="Arial" w:eastAsia="Times New Roman" w:hAnsi="Arial" w:cs="Arial"/>
          <w:b/>
          <w:bCs/>
          <w:color w:val="000000"/>
          <w:sz w:val="22"/>
          <w:szCs w:val="22"/>
        </w:rPr>
        <w:t xml:space="preserve"> und </w:t>
      </w:r>
      <w:r>
        <w:rPr>
          <w:rFonts w:ascii="Arial" w:eastAsia="Times New Roman" w:hAnsi="Arial" w:cs="Arial"/>
          <w:b/>
          <w:bCs/>
          <w:i/>
          <w:iCs/>
          <w:color w:val="000000"/>
          <w:sz w:val="22"/>
          <w:szCs w:val="22"/>
        </w:rPr>
        <w:t xml:space="preserve">Euro, </w:t>
      </w:r>
      <w:r>
        <w:rPr>
          <w:rFonts w:ascii="Arial" w:eastAsia="Times New Roman" w:hAnsi="Arial" w:cs="Arial"/>
          <w:b/>
          <w:bCs/>
          <w:color w:val="000000"/>
          <w:sz w:val="22"/>
          <w:szCs w:val="22"/>
        </w:rPr>
        <w:t>2002 – 2004.</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6"/>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Verschiedene Artikel in: </w:t>
      </w:r>
      <w:r>
        <w:rPr>
          <w:rFonts w:ascii="Arial" w:eastAsia="Times New Roman" w:hAnsi="Arial" w:cs="Arial"/>
          <w:b/>
          <w:bCs/>
          <w:i/>
          <w:iCs/>
          <w:color w:val="000000"/>
          <w:sz w:val="22"/>
          <w:szCs w:val="22"/>
        </w:rPr>
        <w:t>Deutsches Allgemeines Sonntagsblatt, Sächsische Zeitung, Kasseler Sonntagsblatt</w:t>
      </w:r>
      <w:r>
        <w:rPr>
          <w:rFonts w:ascii="Arial" w:eastAsia="Times New Roman" w:hAnsi="Arial" w:cs="Arial"/>
          <w:b/>
          <w:bCs/>
          <w:color w:val="000000"/>
          <w:sz w:val="22"/>
          <w:szCs w:val="22"/>
        </w:rPr>
        <w:t>, 1995 – 2000.</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280" w:lineRule="atLeast"/>
        <w:ind w:left="284"/>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u w:val="single"/>
        </w:rPr>
        <w:t>Miszellen</w:t>
      </w:r>
    </w:p>
    <w:p w:rsidR="003674C7" w:rsidRDefault="003674C7" w:rsidP="003674C7">
      <w:pPr>
        <w:pStyle w:val="xmsonormal"/>
        <w:shd w:val="clear" w:color="auto" w:fill="FFFFFF"/>
        <w:spacing w:line="28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1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17"/>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lastRenderedPageBreak/>
        <w:t xml:space="preserve">Spiller, Ralf / Hack, Christof (2013):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w:t>
      </w:r>
      <w:proofErr w:type="spellStart"/>
      <w:r>
        <w:rPr>
          <w:rFonts w:ascii="Arial" w:eastAsia="Times New Roman" w:hAnsi="Arial" w:cs="Arial"/>
          <w:b/>
          <w:bCs/>
          <w:color w:val="000000"/>
          <w:sz w:val="22"/>
          <w:szCs w:val="22"/>
        </w:rPr>
        <w:t>Policies</w:t>
      </w:r>
      <w:proofErr w:type="spellEnd"/>
      <w:r>
        <w:rPr>
          <w:rFonts w:ascii="Arial" w:eastAsia="Times New Roman" w:hAnsi="Arial" w:cs="Arial"/>
          <w:b/>
          <w:bCs/>
          <w:color w:val="000000"/>
          <w:sz w:val="22"/>
          <w:szCs w:val="22"/>
        </w:rPr>
        <w:t xml:space="preserve"> deutscher Konzerne.</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Eine Analyse Börsen notierter Unternehmen (12 Seiten)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u w:val="single"/>
        </w:rPr>
        <w:t>Publikationen / Forschungsvorhaben (in Bearbeitung)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Aufsätze (</w:t>
      </w:r>
      <w:proofErr w:type="spellStart"/>
      <w:r>
        <w:rPr>
          <w:rFonts w:ascii="Arial" w:eastAsia="Times New Roman" w:hAnsi="Arial" w:cs="Arial"/>
          <w:b/>
          <w:bCs/>
          <w:color w:val="000000"/>
          <w:sz w:val="22"/>
          <w:szCs w:val="22"/>
        </w:rPr>
        <w:t>peer</w:t>
      </w:r>
      <w:proofErr w:type="spellEnd"/>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reviewed</w:t>
      </w:r>
      <w:proofErr w:type="spellEnd"/>
      <w:r>
        <w:rPr>
          <w:rFonts w:ascii="Arial" w:eastAsia="Times New Roman" w:hAnsi="Arial" w:cs="Arial"/>
          <w:b/>
          <w:bCs/>
          <w:color w:val="000000"/>
          <w:sz w:val="22"/>
          <w:szCs w:val="22"/>
        </w:rPr>
        <w:t>)</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18"/>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Spiller, Ralf / Degen, Matthias /</w:t>
      </w:r>
      <w:proofErr w:type="spellStart"/>
      <w:r>
        <w:rPr>
          <w:rFonts w:ascii="Arial" w:eastAsia="Times New Roman" w:hAnsi="Arial" w:cs="Arial"/>
          <w:b/>
          <w:bCs/>
          <w:color w:val="000000"/>
          <w:sz w:val="22"/>
          <w:szCs w:val="22"/>
        </w:rPr>
        <w:t>Zoghhami</w:t>
      </w:r>
      <w:proofErr w:type="spellEnd"/>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Anissa</w:t>
      </w:r>
      <w:proofErr w:type="spellEnd"/>
      <w:r>
        <w:rPr>
          <w:rFonts w:ascii="Arial" w:eastAsia="Times New Roman" w:hAnsi="Arial" w:cs="Arial"/>
          <w:b/>
          <w:bCs/>
          <w:color w:val="000000"/>
          <w:sz w:val="22"/>
          <w:szCs w:val="22"/>
        </w:rPr>
        <w:t xml:space="preserve"> (2018): Internationale Rechercheverbünde: Qualitätsgaranten oder Folge von Sparmaßnahmen?</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19"/>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Spiller, Ralf / Oehler, Michael, </w:t>
      </w:r>
      <w:proofErr w:type="spellStart"/>
      <w:r>
        <w:rPr>
          <w:rFonts w:ascii="Arial" w:eastAsia="Times New Roman" w:hAnsi="Arial" w:cs="Arial"/>
          <w:b/>
          <w:bCs/>
          <w:color w:val="000000"/>
          <w:sz w:val="22"/>
          <w:szCs w:val="22"/>
          <w:lang w:val="en-US"/>
        </w:rPr>
        <w:t>Merheim</w:t>
      </w:r>
      <w:proofErr w:type="spellEnd"/>
      <w:r>
        <w:rPr>
          <w:rFonts w:ascii="Arial" w:eastAsia="Times New Roman" w:hAnsi="Arial" w:cs="Arial"/>
          <w:b/>
          <w:bCs/>
          <w:color w:val="000000"/>
          <w:sz w:val="22"/>
          <w:szCs w:val="22"/>
          <w:lang w:val="en-US"/>
        </w:rPr>
        <w:t xml:space="preserve">, Michelle (2018): Virtual Reality. How PR can make use of immersive experiences. An experiment on empathy, </w:t>
      </w:r>
      <w:r>
        <w:rPr>
          <w:rFonts w:ascii="Arial" w:eastAsia="Times New Roman" w:hAnsi="Arial" w:cs="Arial"/>
          <w:b/>
          <w:bCs/>
          <w:color w:val="000000"/>
          <w:sz w:val="22"/>
          <w:szCs w:val="22"/>
        </w:rPr>
        <w:t>(zur Begutachtung eingereicht)</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20"/>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Odendahl</w:t>
      </w:r>
      <w:proofErr w:type="spellEnd"/>
      <w:r>
        <w:rPr>
          <w:rFonts w:ascii="Arial" w:eastAsia="Times New Roman" w:hAnsi="Arial" w:cs="Arial"/>
          <w:b/>
          <w:bCs/>
          <w:color w:val="000000"/>
          <w:sz w:val="22"/>
          <w:szCs w:val="22"/>
        </w:rPr>
        <w:t>, Niklas / Degen, Matthias (2018): Hyperlokale Nachrichtenportale in Deutschland: Eine ökonomische Analyse.</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21"/>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Spiller, Ralf /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 Stefan (2018): Datenjournalismus als neue Art des Journalismus und als Form der Automatisierung, 14 Seiten</w:t>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u w:val="single"/>
        </w:rPr>
        <w:t>Vorträge / Moderationen / Panelteilnahmen                                                                                  __________</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2018</w:t>
      </w:r>
    </w:p>
    <w:p w:rsidR="003674C7" w:rsidRDefault="003674C7" w:rsidP="003674C7">
      <w:pPr>
        <w:pStyle w:val="xmsonormal"/>
        <w:shd w:val="clear" w:color="auto" w:fill="FFFFFF"/>
        <w:spacing w:line="300" w:lineRule="atLeast"/>
        <w:rPr>
          <w:rFonts w:ascii="Arial" w:hAnsi="Arial" w:cs="Arial"/>
          <w:b/>
          <w:bCs/>
          <w:color w:val="000000"/>
          <w:sz w:val="20"/>
          <w:szCs w:val="20"/>
        </w:rPr>
      </w:pPr>
      <w:r>
        <w:rPr>
          <w:rFonts w:ascii="Arial" w:hAnsi="Arial" w:cs="Arial"/>
          <w:b/>
          <w:bCs/>
          <w:color w:val="000000"/>
          <w:sz w:val="22"/>
          <w:szCs w:val="22"/>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„Neue Theorien (in) der Kommunikationswissenschaft“, </w:t>
      </w:r>
      <w:proofErr w:type="spellStart"/>
      <w:r>
        <w:rPr>
          <w:rFonts w:ascii="Arial" w:eastAsia="Times New Roman" w:hAnsi="Arial" w:cs="Arial"/>
          <w:b/>
          <w:bCs/>
          <w:color w:val="000000"/>
          <w:sz w:val="22"/>
          <w:szCs w:val="22"/>
        </w:rPr>
        <w:t>Pre</w:t>
      </w:r>
      <w:proofErr w:type="spellEnd"/>
      <w:r>
        <w:rPr>
          <w:rFonts w:ascii="Arial" w:eastAsia="Times New Roman" w:hAnsi="Arial" w:cs="Arial"/>
          <w:b/>
          <w:bCs/>
          <w:color w:val="000000"/>
          <w:sz w:val="22"/>
          <w:szCs w:val="22"/>
        </w:rPr>
        <w:t xml:space="preserve">-Conference im Rahmen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-Jahrestagung 2018 in Mannheim (Universität Mannheim, Mittwoch, 9. Mai 2018) (Konferenz-Veranstalter gemeinsam mit Alexander </w:t>
      </w:r>
      <w:proofErr w:type="spellStart"/>
      <w:r>
        <w:rPr>
          <w:rFonts w:ascii="Arial" w:eastAsia="Times New Roman" w:hAnsi="Arial" w:cs="Arial"/>
          <w:b/>
          <w:bCs/>
          <w:color w:val="000000"/>
          <w:sz w:val="22"/>
          <w:szCs w:val="22"/>
        </w:rPr>
        <w:t>Godulla</w:t>
      </w:r>
      <w:proofErr w:type="spellEnd"/>
      <w:r>
        <w:rPr>
          <w:rFonts w:ascii="Arial" w:eastAsia="Times New Roman" w:hAnsi="Arial" w:cs="Arial"/>
          <w:b/>
          <w:bCs/>
          <w:color w:val="000000"/>
          <w:sz w:val="22"/>
          <w:szCs w:val="22"/>
        </w:rPr>
        <w:t xml:space="preserve"> und Cornelia Wolf von der Universität Leipzig)</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2017</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lang w:val="en-US"/>
        </w:rPr>
        <w:lastRenderedPageBreak/>
        <w:t>Virtual Reality: How PR can make use of immersive Experiences</w:t>
      </w:r>
      <w:r>
        <w:rPr>
          <w:rFonts w:ascii="Arial" w:eastAsia="Times New Roman" w:hAnsi="Arial" w:cs="Arial"/>
          <w:b/>
          <w:bCs/>
          <w:color w:val="000000"/>
          <w:sz w:val="22"/>
          <w:szCs w:val="22"/>
          <w:lang w:val="en-US"/>
        </w:rPr>
        <w:t xml:space="preserve">, European Public Relation Education and Research Association (EUPRERA), 19th Annual Congress, “Public Relations and the Power of Creativity, Strategic opportunities, innovation and critical challenges”, London, 12. – 14. </w:t>
      </w:r>
      <w:proofErr w:type="spellStart"/>
      <w:r>
        <w:rPr>
          <w:rFonts w:ascii="Arial" w:eastAsia="Times New Roman" w:hAnsi="Arial" w:cs="Arial"/>
          <w:b/>
          <w:bCs/>
          <w:color w:val="000000"/>
          <w:sz w:val="22"/>
          <w:szCs w:val="22"/>
          <w:lang w:val="en-US"/>
        </w:rPr>
        <w:t>Okt</w:t>
      </w:r>
      <w:proofErr w:type="spellEnd"/>
      <w:r>
        <w:rPr>
          <w:rFonts w:ascii="Arial" w:eastAsia="Times New Roman" w:hAnsi="Arial" w:cs="Arial"/>
          <w:b/>
          <w:bCs/>
          <w:color w:val="000000"/>
          <w:sz w:val="22"/>
          <w:szCs w:val="22"/>
          <w:lang w:val="en-US"/>
        </w:rPr>
        <w:t>. 2017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Michael Oehler und Michelle </w:t>
      </w:r>
      <w:proofErr w:type="spellStart"/>
      <w:r>
        <w:rPr>
          <w:rFonts w:ascii="Arial" w:eastAsia="Times New Roman" w:hAnsi="Arial" w:cs="Arial"/>
          <w:b/>
          <w:bCs/>
          <w:color w:val="000000"/>
          <w:sz w:val="22"/>
          <w:szCs w:val="22"/>
          <w:lang w:val="en-US"/>
        </w:rPr>
        <w:t>Merheim</w:t>
      </w:r>
      <w:proofErr w:type="spellEnd"/>
      <w:r>
        <w:rPr>
          <w:rFonts w:ascii="Arial" w:eastAsia="Times New Roman" w:hAnsi="Arial" w:cs="Arial"/>
          <w:b/>
          <w:bCs/>
          <w:color w:val="000000"/>
          <w:sz w:val="22"/>
          <w:szCs w:val="22"/>
          <w:lang w:val="en-US"/>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lang w:val="en-US"/>
        </w:rPr>
        <w:t>2.000 years of visual storytelling. Alternative approaches for visual communication of Christian churches in the age of social media</w:t>
      </w:r>
      <w:r>
        <w:rPr>
          <w:rFonts w:ascii="Arial" w:eastAsia="Times New Roman" w:hAnsi="Arial" w:cs="Arial"/>
          <w:b/>
          <w:bCs/>
          <w:color w:val="000000"/>
          <w:sz w:val="22"/>
          <w:szCs w:val="22"/>
          <w:lang w:val="en-US"/>
        </w:rPr>
        <w:t xml:space="preserve">, European Public Relations Education and Research Association (EUPRERA), 19th Annual Congress, “Public Relations and the Power of Creativity, Strategic opportunities, innovation and critical challenges”, London, 12. – 14. </w:t>
      </w:r>
      <w:proofErr w:type="spellStart"/>
      <w:r>
        <w:rPr>
          <w:rFonts w:ascii="Arial" w:eastAsia="Times New Roman" w:hAnsi="Arial" w:cs="Arial"/>
          <w:b/>
          <w:bCs/>
          <w:color w:val="000000"/>
          <w:sz w:val="22"/>
          <w:szCs w:val="22"/>
          <w:lang w:val="en-US"/>
        </w:rPr>
        <w:t>Okt</w:t>
      </w:r>
      <w:proofErr w:type="spellEnd"/>
      <w:r>
        <w:rPr>
          <w:rFonts w:ascii="Arial" w:eastAsia="Times New Roman" w:hAnsi="Arial" w:cs="Arial"/>
          <w:b/>
          <w:bCs/>
          <w:color w:val="000000"/>
          <w:sz w:val="22"/>
          <w:szCs w:val="22"/>
          <w:lang w:val="en-US"/>
        </w:rPr>
        <w:t>. 2017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Ute </w:t>
      </w:r>
      <w:proofErr w:type="spellStart"/>
      <w:r>
        <w:rPr>
          <w:rFonts w:ascii="Arial" w:eastAsia="Times New Roman" w:hAnsi="Arial" w:cs="Arial"/>
          <w:b/>
          <w:bCs/>
          <w:color w:val="000000"/>
          <w:sz w:val="22"/>
          <w:szCs w:val="22"/>
          <w:lang w:val="en-US"/>
        </w:rPr>
        <w:t>Hilgers</w:t>
      </w:r>
      <w:proofErr w:type="spellEnd"/>
      <w:r>
        <w:rPr>
          <w:rFonts w:ascii="Arial" w:eastAsia="Times New Roman" w:hAnsi="Arial" w:cs="Arial"/>
          <w:b/>
          <w:bCs/>
          <w:color w:val="000000"/>
          <w:sz w:val="22"/>
          <w:szCs w:val="22"/>
          <w:lang w:val="en-US"/>
        </w:rPr>
        <w:t xml:space="preserve">-Yilmaz und Christof </w:t>
      </w:r>
      <w:proofErr w:type="spellStart"/>
      <w:r>
        <w:rPr>
          <w:rFonts w:ascii="Arial" w:eastAsia="Times New Roman" w:hAnsi="Arial" w:cs="Arial"/>
          <w:b/>
          <w:bCs/>
          <w:color w:val="000000"/>
          <w:sz w:val="22"/>
          <w:szCs w:val="22"/>
          <w:lang w:val="en-US"/>
        </w:rPr>
        <w:t>Breidenich</w:t>
      </w:r>
      <w:proofErr w:type="spellEnd"/>
      <w:r>
        <w:rPr>
          <w:rFonts w:ascii="Arial" w:eastAsia="Times New Roman" w:hAnsi="Arial" w:cs="Arial"/>
          <w:b/>
          <w:bCs/>
          <w:color w:val="000000"/>
          <w:sz w:val="22"/>
          <w:szCs w:val="22"/>
          <w:lang w:val="en-US"/>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lang w:val="en-US"/>
        </w:rPr>
        <w:t>Methods workshops for the design of efficient messages</w:t>
      </w:r>
      <w:r>
        <w:rPr>
          <w:rFonts w:ascii="Arial" w:eastAsia="Times New Roman" w:hAnsi="Arial" w:cs="Arial"/>
          <w:b/>
          <w:bCs/>
          <w:color w:val="000000"/>
          <w:sz w:val="22"/>
          <w:szCs w:val="22"/>
          <w:lang w:val="en-US"/>
        </w:rPr>
        <w:t xml:space="preserve">, European Public Relations Education and Research Association (EUPRERA), 19th Annual Congress, “Public Relations and the Power of Creativity, Strategic opportunities, innovation and critical challenges”, London, 12. – 14. </w:t>
      </w:r>
      <w:proofErr w:type="spellStart"/>
      <w:r>
        <w:rPr>
          <w:rFonts w:ascii="Arial" w:eastAsia="Times New Roman" w:hAnsi="Arial" w:cs="Arial"/>
          <w:b/>
          <w:bCs/>
          <w:color w:val="000000"/>
          <w:sz w:val="22"/>
          <w:szCs w:val="22"/>
          <w:lang w:val="en-US"/>
        </w:rPr>
        <w:t>Okt</w:t>
      </w:r>
      <w:proofErr w:type="spellEnd"/>
      <w:r>
        <w:rPr>
          <w:rFonts w:ascii="Arial" w:eastAsia="Times New Roman" w:hAnsi="Arial" w:cs="Arial"/>
          <w:b/>
          <w:bCs/>
          <w:color w:val="000000"/>
          <w:sz w:val="22"/>
          <w:szCs w:val="22"/>
          <w:lang w:val="en-US"/>
        </w:rPr>
        <w:t>. 2017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Christof </w:t>
      </w:r>
      <w:proofErr w:type="spellStart"/>
      <w:r>
        <w:rPr>
          <w:rFonts w:ascii="Arial" w:eastAsia="Times New Roman" w:hAnsi="Arial" w:cs="Arial"/>
          <w:b/>
          <w:bCs/>
          <w:color w:val="000000"/>
          <w:sz w:val="22"/>
          <w:szCs w:val="22"/>
          <w:lang w:val="en-US"/>
        </w:rPr>
        <w:t>Breidenich</w:t>
      </w:r>
      <w:proofErr w:type="spellEnd"/>
      <w:r>
        <w:rPr>
          <w:rFonts w:ascii="Arial" w:eastAsia="Times New Roman" w:hAnsi="Arial" w:cs="Arial"/>
          <w:b/>
          <w:bCs/>
          <w:color w:val="000000"/>
          <w:sz w:val="22"/>
          <w:szCs w:val="22"/>
          <w:lang w:val="en-US"/>
        </w:rPr>
        <w:t xml:space="preserve"> und Ute </w:t>
      </w:r>
      <w:proofErr w:type="spellStart"/>
      <w:r>
        <w:rPr>
          <w:rFonts w:ascii="Arial" w:eastAsia="Times New Roman" w:hAnsi="Arial" w:cs="Arial"/>
          <w:b/>
          <w:bCs/>
          <w:color w:val="000000"/>
          <w:sz w:val="22"/>
          <w:szCs w:val="22"/>
          <w:lang w:val="en-US"/>
        </w:rPr>
        <w:t>Hilgers</w:t>
      </w:r>
      <w:proofErr w:type="spellEnd"/>
      <w:r>
        <w:rPr>
          <w:rFonts w:ascii="Arial" w:eastAsia="Times New Roman" w:hAnsi="Arial" w:cs="Arial"/>
          <w:b/>
          <w:bCs/>
          <w:color w:val="000000"/>
          <w:sz w:val="22"/>
          <w:szCs w:val="22"/>
          <w:lang w:val="en-US"/>
        </w:rPr>
        <w:t>-Yilmaz)</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Changes in protest culture through the Social Web. A model for ad-hoc counter-publics using the example oft he #outcry debate in Germany, Conference “Journalism, Society and Politics in the Digital Media Era”, </w:t>
      </w:r>
      <w:r>
        <w:rPr>
          <w:rFonts w:eastAsia="Times New Roman"/>
          <w:b/>
          <w:bCs/>
          <w:color w:val="333333"/>
          <w:sz w:val="20"/>
          <w:szCs w:val="20"/>
          <w:shd w:val="clear" w:color="auto" w:fill="FFFFFF"/>
          <w:lang w:val="en-US"/>
        </w:rPr>
        <w:t>organized jointly by the</w:t>
      </w:r>
      <w:r>
        <w:rPr>
          <w:rStyle w:val="xapple-converted-space"/>
          <w:rFonts w:eastAsia="Times New Roman"/>
          <w:b/>
          <w:bCs/>
          <w:color w:val="333333"/>
          <w:sz w:val="20"/>
          <w:szCs w:val="20"/>
          <w:shd w:val="clear" w:color="auto" w:fill="FFFFFF"/>
          <w:lang w:val="en-US"/>
        </w:rPr>
        <w:t xml:space="preserve"> </w:t>
      </w:r>
      <w:r>
        <w:rPr>
          <w:rStyle w:val="Fett"/>
          <w:rFonts w:eastAsia="Times New Roman"/>
          <w:b w:val="0"/>
          <w:bCs w:val="0"/>
          <w:color w:val="333333"/>
          <w:sz w:val="20"/>
          <w:szCs w:val="20"/>
          <w:shd w:val="clear" w:color="auto" w:fill="FFFFFF"/>
          <w:lang w:val="en-US"/>
        </w:rPr>
        <w:t>Advanced Media Institute</w:t>
      </w:r>
      <w:r>
        <w:rPr>
          <w:rFonts w:eastAsia="Times New Roman"/>
          <w:b/>
          <w:bCs/>
          <w:color w:val="333333"/>
          <w:sz w:val="20"/>
          <w:szCs w:val="20"/>
          <w:shd w:val="clear" w:color="auto" w:fill="FFFFFF"/>
          <w:lang w:val="en-US"/>
        </w:rPr>
        <w:t>, the</w:t>
      </w:r>
      <w:r>
        <w:rPr>
          <w:rStyle w:val="xapple-converted-space"/>
          <w:rFonts w:eastAsia="Times New Roman"/>
          <w:b/>
          <w:bCs/>
          <w:color w:val="333333"/>
          <w:sz w:val="20"/>
          <w:szCs w:val="20"/>
          <w:shd w:val="clear" w:color="auto" w:fill="FFFFFF"/>
          <w:lang w:val="en-US"/>
        </w:rPr>
        <w:t xml:space="preserve"> </w:t>
      </w:r>
      <w:r>
        <w:rPr>
          <w:rStyle w:val="Fett"/>
          <w:rFonts w:eastAsia="Times New Roman"/>
          <w:b w:val="0"/>
          <w:bCs w:val="0"/>
          <w:color w:val="333333"/>
          <w:sz w:val="20"/>
          <w:szCs w:val="20"/>
          <w:shd w:val="clear" w:color="auto" w:fill="FFFFFF"/>
          <w:lang w:val="en-US"/>
        </w:rPr>
        <w:t>Open University (Cyprus)</w:t>
      </w:r>
      <w:r>
        <w:rPr>
          <w:rFonts w:eastAsia="Times New Roman"/>
          <w:b/>
          <w:bCs/>
          <w:color w:val="333333"/>
          <w:sz w:val="20"/>
          <w:szCs w:val="20"/>
          <w:shd w:val="clear" w:color="auto" w:fill="FFFFFF"/>
          <w:lang w:val="en-US"/>
        </w:rPr>
        <w:t>, the</w:t>
      </w:r>
      <w:r>
        <w:rPr>
          <w:rStyle w:val="xapple-converted-space"/>
          <w:rFonts w:eastAsia="Times New Roman"/>
          <w:b/>
          <w:bCs/>
          <w:color w:val="333333"/>
          <w:sz w:val="20"/>
          <w:szCs w:val="20"/>
          <w:shd w:val="clear" w:color="auto" w:fill="FFFFFF"/>
          <w:lang w:val="en-US"/>
        </w:rPr>
        <w:t xml:space="preserve"> </w:t>
      </w:r>
      <w:r>
        <w:rPr>
          <w:rStyle w:val="Fett"/>
          <w:rFonts w:eastAsia="Times New Roman"/>
          <w:b w:val="0"/>
          <w:bCs w:val="0"/>
          <w:color w:val="333333"/>
          <w:sz w:val="20"/>
          <w:szCs w:val="20"/>
          <w:shd w:val="clear" w:color="auto" w:fill="FFFFFF"/>
          <w:lang w:val="en-US"/>
        </w:rPr>
        <w:t>Centre for the Study</w:t>
      </w:r>
      <w:r>
        <w:rPr>
          <w:rStyle w:val="xapple-converted-space"/>
          <w:rFonts w:eastAsia="Times New Roman"/>
          <w:b/>
          <w:bCs/>
          <w:color w:val="333333"/>
          <w:sz w:val="20"/>
          <w:szCs w:val="20"/>
          <w:shd w:val="clear" w:color="auto" w:fill="FFFFFF"/>
          <w:lang w:val="en-US"/>
        </w:rPr>
        <w:t xml:space="preserve"> </w:t>
      </w:r>
      <w:r>
        <w:rPr>
          <w:rStyle w:val="Fett"/>
          <w:rFonts w:eastAsia="Times New Roman"/>
          <w:b w:val="0"/>
          <w:bCs w:val="0"/>
          <w:color w:val="333333"/>
          <w:sz w:val="20"/>
          <w:szCs w:val="20"/>
          <w:shd w:val="clear" w:color="auto" w:fill="FFFFFF"/>
          <w:lang w:val="en-US"/>
        </w:rPr>
        <w:t>of Journalism, Culture and Community at Bournemouth University (UK)</w:t>
      </w:r>
      <w:r>
        <w:rPr>
          <w:rFonts w:eastAsia="Times New Roman"/>
          <w:b/>
          <w:bCs/>
          <w:color w:val="333333"/>
          <w:sz w:val="20"/>
          <w:szCs w:val="20"/>
          <w:shd w:val="clear" w:color="auto" w:fill="FFFFFF"/>
          <w:lang w:val="en-US"/>
        </w:rPr>
        <w:t xml:space="preserve">, and the </w:t>
      </w:r>
      <w:r>
        <w:rPr>
          <w:rStyle w:val="Fett"/>
          <w:rFonts w:eastAsia="Times New Roman"/>
          <w:b w:val="0"/>
          <w:bCs w:val="0"/>
          <w:color w:val="333333"/>
          <w:sz w:val="20"/>
          <w:szCs w:val="20"/>
          <w:shd w:val="clear" w:color="auto" w:fill="FFFFFF"/>
          <w:lang w:val="en-US"/>
        </w:rPr>
        <w:t>Laboratory of Research in New Economy and Development at University Hassan II Casablanca (Morocco)</w:t>
      </w:r>
      <w:r>
        <w:rPr>
          <w:rFonts w:ascii="Arial" w:eastAsia="Times New Roman" w:hAnsi="Arial" w:cs="Arial"/>
          <w:b/>
          <w:bCs/>
          <w:color w:val="000000"/>
          <w:sz w:val="22"/>
          <w:szCs w:val="22"/>
          <w:lang w:val="en-US"/>
        </w:rPr>
        <w:t xml:space="preserve">, Limassol, </w:t>
      </w:r>
      <w:proofErr w:type="spellStart"/>
      <w:r>
        <w:rPr>
          <w:rFonts w:ascii="Arial" w:eastAsia="Times New Roman" w:hAnsi="Arial" w:cs="Arial"/>
          <w:b/>
          <w:bCs/>
          <w:color w:val="000000"/>
          <w:sz w:val="22"/>
          <w:szCs w:val="22"/>
          <w:lang w:val="en-US"/>
        </w:rPr>
        <w:t>Zypern</w:t>
      </w:r>
      <w:proofErr w:type="spellEnd"/>
      <w:r>
        <w:rPr>
          <w:rFonts w:ascii="Arial" w:eastAsia="Times New Roman" w:hAnsi="Arial" w:cs="Arial"/>
          <w:b/>
          <w:bCs/>
          <w:color w:val="000000"/>
          <w:sz w:val="22"/>
          <w:szCs w:val="22"/>
          <w:lang w:val="en-US"/>
        </w:rPr>
        <w:t>, 1.–3.9.2017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Svenja</w:t>
      </w:r>
      <w:proofErr w:type="spellEnd"/>
      <w:r>
        <w:rPr>
          <w:rFonts w:ascii="Arial" w:eastAsia="Times New Roman" w:hAnsi="Arial" w:cs="Arial"/>
          <w:b/>
          <w:bCs/>
          <w:color w:val="000000"/>
          <w:sz w:val="22"/>
          <w:szCs w:val="22"/>
          <w:lang w:val="en-US"/>
        </w:rPr>
        <w:t xml:space="preserve"> Paul)</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Recherchenetzwerke: Hüter des Qualitätsjournalismus oder Ergebnis ökonomischer Optimierungsbestrebungen?, </w:t>
      </w:r>
      <w:r>
        <w:rPr>
          <w:rFonts w:ascii="Arial" w:eastAsia="Times New Roman" w:hAnsi="Arial" w:cs="Arial"/>
          <w:b/>
          <w:bCs/>
          <w:color w:val="000000"/>
          <w:sz w:val="20"/>
          <w:szCs w:val="20"/>
        </w:rPr>
        <w:t xml:space="preserve">Tagung der </w:t>
      </w:r>
      <w:proofErr w:type="spellStart"/>
      <w:r>
        <w:rPr>
          <w:rFonts w:ascii="Arial" w:eastAsia="Times New Roman" w:hAnsi="Arial" w:cs="Arial"/>
          <w:b/>
          <w:bCs/>
          <w:color w:val="000000"/>
          <w:sz w:val="20"/>
          <w:szCs w:val="20"/>
        </w:rPr>
        <w:t>DGPuK</w:t>
      </w:r>
      <w:proofErr w:type="spellEnd"/>
      <w:r>
        <w:rPr>
          <w:rFonts w:ascii="Arial" w:eastAsia="Times New Roman" w:hAnsi="Arial" w:cs="Arial"/>
          <w:b/>
          <w:bCs/>
          <w:color w:val="000000"/>
          <w:sz w:val="20"/>
          <w:szCs w:val="20"/>
        </w:rPr>
        <w:t xml:space="preserve">-Fachgruppe Journalistik/ </w:t>
      </w:r>
      <w:proofErr w:type="spellStart"/>
      <w:r>
        <w:rPr>
          <w:rFonts w:ascii="Arial" w:eastAsia="Times New Roman" w:hAnsi="Arial" w:cs="Arial"/>
          <w:b/>
          <w:bCs/>
          <w:color w:val="000000"/>
          <w:sz w:val="20"/>
          <w:szCs w:val="20"/>
        </w:rPr>
        <w:t>Journalismusforschung</w:t>
      </w:r>
      <w:proofErr w:type="spellEnd"/>
      <w:r>
        <w:rPr>
          <w:rFonts w:ascii="Arial" w:eastAsia="Times New Roman" w:hAnsi="Arial" w:cs="Arial"/>
          <w:b/>
          <w:bCs/>
          <w:color w:val="000000"/>
          <w:sz w:val="20"/>
          <w:szCs w:val="20"/>
        </w:rPr>
        <w:t xml:space="preserve"> am 15.-17. Februar 2017, Hochschule Würzburg (mit Matthias Degen).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2016</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sidRPr="003674C7">
        <w:rPr>
          <w:rFonts w:ascii="Arial" w:eastAsia="Times New Roman" w:hAnsi="Arial" w:cs="Arial"/>
          <w:b/>
          <w:bCs/>
          <w:color w:val="000000"/>
          <w:sz w:val="22"/>
          <w:szCs w:val="22"/>
          <w:lang w:val="en-US"/>
        </w:rPr>
        <w:t xml:space="preserve">Media </w:t>
      </w:r>
      <w:proofErr w:type="spellStart"/>
      <w:r w:rsidRPr="003674C7">
        <w:rPr>
          <w:rFonts w:ascii="Arial" w:eastAsia="Times New Roman" w:hAnsi="Arial" w:cs="Arial"/>
          <w:b/>
          <w:bCs/>
          <w:color w:val="000000"/>
          <w:sz w:val="22"/>
          <w:szCs w:val="22"/>
          <w:lang w:val="en-US"/>
        </w:rPr>
        <w:t>watchblogs</w:t>
      </w:r>
      <w:proofErr w:type="spellEnd"/>
      <w:r w:rsidRPr="003674C7">
        <w:rPr>
          <w:rFonts w:ascii="Arial" w:eastAsia="Times New Roman" w:hAnsi="Arial" w:cs="Arial"/>
          <w:b/>
          <w:bCs/>
          <w:color w:val="000000"/>
          <w:sz w:val="22"/>
          <w:szCs w:val="22"/>
          <w:lang w:val="en-US"/>
        </w:rPr>
        <w:t xml:space="preserve"> as an instrument of media accountability. An international survey in a longitudinal perspective, ECREA 2</w:t>
      </w:r>
      <w:r>
        <w:rPr>
          <w:rFonts w:ascii="Arial" w:eastAsia="Times New Roman" w:hAnsi="Arial" w:cs="Arial"/>
          <w:b/>
          <w:bCs/>
          <w:color w:val="000000"/>
          <w:sz w:val="22"/>
          <w:szCs w:val="22"/>
          <w:lang w:val="en-US"/>
        </w:rPr>
        <w:t xml:space="preserve">016 Pre-Conference “Media Accountability at the Crossroads: European Challenges and Perspectives” University of New York in </w:t>
      </w:r>
      <w:proofErr w:type="spellStart"/>
      <w:r>
        <w:rPr>
          <w:rFonts w:ascii="Arial" w:eastAsia="Times New Roman" w:hAnsi="Arial" w:cs="Arial"/>
          <w:b/>
          <w:bCs/>
          <w:color w:val="000000"/>
          <w:sz w:val="22"/>
          <w:szCs w:val="22"/>
          <w:lang w:val="en-US"/>
        </w:rPr>
        <w:t>Prag</w:t>
      </w:r>
      <w:proofErr w:type="spellEnd"/>
      <w:r>
        <w:rPr>
          <w:rFonts w:ascii="Arial" w:eastAsia="Times New Roman" w:hAnsi="Arial" w:cs="Arial"/>
          <w:b/>
          <w:bCs/>
          <w:color w:val="000000"/>
          <w:sz w:val="22"/>
          <w:szCs w:val="22"/>
          <w:lang w:val="en-US"/>
        </w:rPr>
        <w:t>, 8.11.2016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xml:space="preserve"> und Robin </w:t>
      </w:r>
      <w:proofErr w:type="spellStart"/>
      <w:r>
        <w:rPr>
          <w:rFonts w:ascii="Arial" w:eastAsia="Times New Roman" w:hAnsi="Arial" w:cs="Arial"/>
          <w:b/>
          <w:bCs/>
          <w:color w:val="000000"/>
          <w:sz w:val="22"/>
          <w:szCs w:val="22"/>
          <w:lang w:val="en-US"/>
        </w:rPr>
        <w:t>Tillenburg</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Streaming Journalismus über </w:t>
      </w:r>
      <w:proofErr w:type="spellStart"/>
      <w:r>
        <w:rPr>
          <w:rFonts w:ascii="Arial" w:eastAsia="Times New Roman" w:hAnsi="Arial" w:cs="Arial"/>
          <w:b/>
          <w:bCs/>
          <w:color w:val="000000"/>
          <w:sz w:val="22"/>
          <w:szCs w:val="22"/>
        </w:rPr>
        <w:t>Periscope</w:t>
      </w:r>
      <w:proofErr w:type="spellEnd"/>
      <w:r>
        <w:rPr>
          <w:rFonts w:ascii="Arial" w:eastAsia="Times New Roman" w:hAnsi="Arial" w:cs="Arial"/>
          <w:b/>
          <w:bCs/>
          <w:color w:val="000000"/>
          <w:sz w:val="22"/>
          <w:szCs w:val="22"/>
        </w:rPr>
        <w:t xml:space="preserve"> und Facebook Live: Nutzung, Inhalte und Herausforderungen, Vortrag auf der Kölner Internetwoche, Macromedia Hochschule Köln, 26.10.2016.</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Visual rhetoric of the Islamic State (IS) – persuasion in the field of terror,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10th International Conference on Design History and Design Studies (ICDHS), 26. - 28.10.2016, Taipei, Taiwan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Christof </w:t>
      </w:r>
      <w:proofErr w:type="spellStart"/>
      <w:r>
        <w:rPr>
          <w:rFonts w:ascii="Arial" w:eastAsia="Times New Roman" w:hAnsi="Arial" w:cs="Arial"/>
          <w:b/>
          <w:bCs/>
          <w:color w:val="000000"/>
          <w:sz w:val="22"/>
          <w:szCs w:val="22"/>
          <w:lang w:val="en-US"/>
        </w:rPr>
        <w:lastRenderedPageBreak/>
        <w:t>Breidenich</w:t>
      </w:r>
      <w:proofErr w:type="spellEnd"/>
      <w:r>
        <w:rPr>
          <w:rFonts w:ascii="Arial" w:eastAsia="Times New Roman" w:hAnsi="Arial" w:cs="Arial"/>
          <w:b/>
          <w:bCs/>
          <w:color w:val="000000"/>
          <w:sz w:val="22"/>
          <w:szCs w:val="22"/>
          <w:lang w:val="en-US"/>
        </w:rPr>
        <w:t xml:space="preserve"> und Ute </w:t>
      </w:r>
      <w:proofErr w:type="spellStart"/>
      <w:r>
        <w:rPr>
          <w:rFonts w:ascii="Arial" w:eastAsia="Times New Roman" w:hAnsi="Arial" w:cs="Arial"/>
          <w:b/>
          <w:bCs/>
          <w:color w:val="000000"/>
          <w:sz w:val="22"/>
          <w:szCs w:val="22"/>
          <w:lang w:val="en-US"/>
        </w:rPr>
        <w:t>Hilgers</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Das Selbstverständnis der Kommunikationswissenschaft in Deutschland – Eine inhaltsanalytisch-vergleichende Untersuchung der Aussagen zum Selbstverständnis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 und verwandter wissenschaftlicher Fachgesellschaften, Vortrag auf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 Jahreskonferenz 2016, Universität Leipzig, 31.3.2016 (gemeinsam mit Thomas Horky und Matthias Degen).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2"/>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Streaming Journalismus über </w:t>
      </w:r>
      <w:proofErr w:type="spellStart"/>
      <w:r>
        <w:rPr>
          <w:rFonts w:ascii="Arial" w:eastAsia="Times New Roman" w:hAnsi="Arial" w:cs="Arial"/>
          <w:b/>
          <w:bCs/>
          <w:color w:val="000000"/>
          <w:sz w:val="22"/>
          <w:szCs w:val="22"/>
        </w:rPr>
        <w:t>Periscope</w:t>
      </w:r>
      <w:proofErr w:type="spellEnd"/>
      <w:r>
        <w:rPr>
          <w:rFonts w:ascii="Arial" w:eastAsia="Times New Roman" w:hAnsi="Arial" w:cs="Arial"/>
          <w:b/>
          <w:bCs/>
          <w:color w:val="000000"/>
          <w:sz w:val="22"/>
          <w:szCs w:val="22"/>
        </w:rPr>
        <w:t xml:space="preserve">: Nutzung, Inhalte und Potenziale, Vortrag auf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 2016 </w:t>
      </w:r>
      <w:proofErr w:type="spellStart"/>
      <w:r>
        <w:rPr>
          <w:rFonts w:ascii="Arial" w:eastAsia="Times New Roman" w:hAnsi="Arial" w:cs="Arial"/>
          <w:b/>
          <w:bCs/>
          <w:color w:val="000000"/>
          <w:sz w:val="22"/>
          <w:szCs w:val="22"/>
        </w:rPr>
        <w:t>Pre</w:t>
      </w:r>
      <w:proofErr w:type="spellEnd"/>
      <w:r>
        <w:rPr>
          <w:rFonts w:ascii="Arial" w:eastAsia="Times New Roman" w:hAnsi="Arial" w:cs="Arial"/>
          <w:b/>
          <w:bCs/>
          <w:color w:val="000000"/>
          <w:sz w:val="22"/>
          <w:szCs w:val="22"/>
        </w:rPr>
        <w:t>-Conference „Technische Innovationen - Medieninnovationen?“, Universität Leipzig, 30.3.2016, (gemeinsam mit Andreas Köhler und Matthias Degen).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2015</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Wie Datenjournalismus und Wissenschaften voneinander profitieren, eingeladener </w:t>
      </w:r>
      <w:proofErr w:type="spellStart"/>
      <w:r>
        <w:rPr>
          <w:rFonts w:ascii="Arial" w:eastAsia="Times New Roman" w:hAnsi="Arial" w:cs="Arial"/>
          <w:b/>
          <w:bCs/>
          <w:color w:val="000000"/>
          <w:sz w:val="22"/>
          <w:szCs w:val="22"/>
        </w:rPr>
        <w:t>Panelist</w:t>
      </w:r>
      <w:proofErr w:type="spellEnd"/>
      <w:r>
        <w:rPr>
          <w:rFonts w:ascii="Arial" w:eastAsia="Times New Roman" w:hAnsi="Arial" w:cs="Arial"/>
          <w:b/>
          <w:bCs/>
          <w:color w:val="000000"/>
          <w:sz w:val="22"/>
          <w:szCs w:val="22"/>
        </w:rPr>
        <w:t xml:space="preserve"> für die Konferenz-Auftaktdiskussion der Netzwerk Recherche Fachkonferenz Daten-Labor 2015, 23. - 24.10.2015, Technische Universität Dortmund, Institut für Journalistik.</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The Business School Fortress – still not taken,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w:t>
      </w:r>
      <w:proofErr w:type="spellStart"/>
      <w:r>
        <w:rPr>
          <w:rFonts w:ascii="Arial" w:eastAsia="Times New Roman" w:hAnsi="Arial" w:cs="Arial"/>
          <w:b/>
          <w:bCs/>
          <w:color w:val="000000"/>
          <w:sz w:val="22"/>
          <w:szCs w:val="22"/>
          <w:lang w:val="en-US"/>
        </w:rPr>
        <w:t>dem</w:t>
      </w:r>
      <w:proofErr w:type="spellEnd"/>
      <w:r>
        <w:rPr>
          <w:rFonts w:ascii="Arial" w:eastAsia="Times New Roman" w:hAnsi="Arial" w:cs="Arial"/>
          <w:b/>
          <w:bCs/>
          <w:color w:val="000000"/>
          <w:sz w:val="20"/>
          <w:szCs w:val="20"/>
          <w:lang w:val="en-US"/>
        </w:rPr>
        <w:t xml:space="preserve"> </w:t>
      </w:r>
      <w:proofErr w:type="spellStart"/>
      <w:r>
        <w:rPr>
          <w:rFonts w:ascii="Arial" w:eastAsia="Times New Roman" w:hAnsi="Arial" w:cs="Arial"/>
          <w:b/>
          <w:bCs/>
          <w:color w:val="000000"/>
          <w:sz w:val="20"/>
          <w:szCs w:val="20"/>
          <w:lang w:val="en-US"/>
        </w:rPr>
        <w:t>Jahreskongress</w:t>
      </w:r>
      <w:proofErr w:type="spellEnd"/>
      <w:r>
        <w:rPr>
          <w:rFonts w:ascii="Arial" w:eastAsia="Times New Roman" w:hAnsi="Arial" w:cs="Arial"/>
          <w:b/>
          <w:bCs/>
          <w:color w:val="000000"/>
          <w:sz w:val="20"/>
          <w:szCs w:val="20"/>
          <w:lang w:val="en-US"/>
        </w:rPr>
        <w:t xml:space="preserve"> der </w:t>
      </w:r>
      <w:r>
        <w:rPr>
          <w:rFonts w:ascii="Arial" w:eastAsia="Times New Roman" w:hAnsi="Arial" w:cs="Arial"/>
          <w:b/>
          <w:bCs/>
          <w:color w:val="000000"/>
          <w:sz w:val="22"/>
          <w:szCs w:val="22"/>
          <w:lang w:val="en-US"/>
        </w:rPr>
        <w:t xml:space="preserve">European Public Relations Education and Research Association (EUPRERA), The Management Game of Communication: How PR/Corporate Communication Supports Organizations and What Communicators Can Learn from Management Disciplines, Oslo, </w:t>
      </w:r>
      <w:proofErr w:type="spellStart"/>
      <w:r>
        <w:rPr>
          <w:rFonts w:ascii="Arial" w:eastAsia="Times New Roman" w:hAnsi="Arial" w:cs="Arial"/>
          <w:b/>
          <w:bCs/>
          <w:color w:val="000000"/>
          <w:sz w:val="22"/>
          <w:szCs w:val="22"/>
          <w:lang w:val="en-US"/>
        </w:rPr>
        <w:t>Norwegen</w:t>
      </w:r>
      <w:proofErr w:type="spellEnd"/>
      <w:r>
        <w:rPr>
          <w:rFonts w:ascii="Arial" w:eastAsia="Times New Roman" w:hAnsi="Arial" w:cs="Arial"/>
          <w:b/>
          <w:bCs/>
          <w:color w:val="000000"/>
          <w:sz w:val="22"/>
          <w:szCs w:val="22"/>
          <w:lang w:val="en-US"/>
        </w:rPr>
        <w:t>, 1. - 3.10.2015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Stefan </w:t>
      </w:r>
      <w:proofErr w:type="spellStart"/>
      <w:r>
        <w:rPr>
          <w:rFonts w:ascii="Arial" w:eastAsia="Times New Roman" w:hAnsi="Arial" w:cs="Arial"/>
          <w:b/>
          <w:bCs/>
          <w:color w:val="000000"/>
          <w:sz w:val="22"/>
          <w:szCs w:val="22"/>
          <w:lang w:val="en-US"/>
        </w:rPr>
        <w:t>Weinacht</w:t>
      </w:r>
      <w:proofErr w:type="spellEnd"/>
      <w:r>
        <w:rPr>
          <w:rFonts w:ascii="Arial" w:eastAsia="Times New Roman" w:hAnsi="Arial" w:cs="Arial"/>
          <w:b/>
          <w:bCs/>
          <w:color w:val="000000"/>
          <w:sz w:val="22"/>
          <w:szCs w:val="22"/>
          <w:lang w:val="en-US"/>
        </w:rPr>
        <w:t xml:space="preserve"> und Andreas </w:t>
      </w:r>
      <w:proofErr w:type="spellStart"/>
      <w:r>
        <w:rPr>
          <w:rFonts w:ascii="Arial" w:eastAsia="Times New Roman" w:hAnsi="Arial" w:cs="Arial"/>
          <w:b/>
          <w:bCs/>
          <w:color w:val="000000"/>
          <w:sz w:val="22"/>
          <w:szCs w:val="22"/>
          <w:lang w:val="en-US"/>
        </w:rPr>
        <w:t>Köhler</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Crowdfunding and Data Journalism. Financing and Producing Journalism in the 21st Century? </w:t>
      </w:r>
      <w:proofErr w:type="spellStart"/>
      <w:r w:rsidRPr="003674C7">
        <w:rPr>
          <w:rFonts w:ascii="Arial" w:eastAsia="Times New Roman" w:hAnsi="Arial" w:cs="Arial"/>
          <w:b/>
          <w:bCs/>
          <w:color w:val="000000"/>
          <w:sz w:val="22"/>
          <w:szCs w:val="22"/>
        </w:rPr>
        <w:t>Discussing</w:t>
      </w:r>
      <w:proofErr w:type="spellEnd"/>
      <w:r w:rsidRPr="003674C7">
        <w:rPr>
          <w:rFonts w:ascii="Arial" w:eastAsia="Times New Roman" w:hAnsi="Arial" w:cs="Arial"/>
          <w:b/>
          <w:bCs/>
          <w:color w:val="000000"/>
          <w:sz w:val="22"/>
          <w:szCs w:val="22"/>
        </w:rPr>
        <w:t xml:space="preserve"> </w:t>
      </w:r>
      <w:proofErr w:type="spellStart"/>
      <w:r w:rsidRPr="003674C7">
        <w:rPr>
          <w:rFonts w:ascii="Arial" w:eastAsia="Times New Roman" w:hAnsi="Arial" w:cs="Arial"/>
          <w:b/>
          <w:bCs/>
          <w:color w:val="000000"/>
          <w:sz w:val="22"/>
          <w:szCs w:val="22"/>
        </w:rPr>
        <w:t>Two</w:t>
      </w:r>
      <w:proofErr w:type="spellEnd"/>
      <w:r w:rsidRPr="003674C7">
        <w:rPr>
          <w:rFonts w:ascii="Arial" w:eastAsia="Times New Roman" w:hAnsi="Arial" w:cs="Arial"/>
          <w:b/>
          <w:bCs/>
          <w:color w:val="000000"/>
          <w:sz w:val="22"/>
          <w:szCs w:val="22"/>
        </w:rPr>
        <w:t xml:space="preserve"> </w:t>
      </w:r>
      <w:proofErr w:type="spellStart"/>
      <w:r w:rsidRPr="003674C7">
        <w:rPr>
          <w:rFonts w:ascii="Arial" w:eastAsia="Times New Roman" w:hAnsi="Arial" w:cs="Arial"/>
          <w:b/>
          <w:bCs/>
          <w:color w:val="000000"/>
          <w:sz w:val="22"/>
          <w:szCs w:val="22"/>
        </w:rPr>
        <w:t>Phenomena</w:t>
      </w:r>
      <w:proofErr w:type="spellEnd"/>
      <w:r w:rsidRPr="003674C7">
        <w:rPr>
          <w:rFonts w:ascii="Arial" w:eastAsia="Times New Roman" w:hAnsi="Arial" w:cs="Arial"/>
          <w:b/>
          <w:bCs/>
          <w:color w:val="000000"/>
          <w:sz w:val="22"/>
          <w:szCs w:val="22"/>
        </w:rPr>
        <w:t xml:space="preserve"> </w:t>
      </w:r>
      <w:proofErr w:type="spellStart"/>
      <w:r w:rsidRPr="003674C7">
        <w:rPr>
          <w:rFonts w:ascii="Arial" w:eastAsia="Times New Roman" w:hAnsi="Arial" w:cs="Arial"/>
          <w:b/>
          <w:bCs/>
          <w:color w:val="000000"/>
          <w:sz w:val="22"/>
          <w:szCs w:val="22"/>
        </w:rPr>
        <w:t>From</w:t>
      </w:r>
      <w:proofErr w:type="spellEnd"/>
      <w:r w:rsidRPr="003674C7">
        <w:rPr>
          <w:rFonts w:ascii="Arial" w:eastAsia="Times New Roman" w:hAnsi="Arial" w:cs="Arial"/>
          <w:b/>
          <w:bCs/>
          <w:color w:val="000000"/>
          <w:sz w:val="22"/>
          <w:szCs w:val="22"/>
        </w:rPr>
        <w:t xml:space="preserve"> an </w:t>
      </w:r>
      <w:proofErr w:type="spellStart"/>
      <w:r w:rsidRPr="003674C7">
        <w:rPr>
          <w:rFonts w:ascii="Arial" w:eastAsia="Times New Roman" w:hAnsi="Arial" w:cs="Arial"/>
          <w:b/>
          <w:bCs/>
          <w:color w:val="000000"/>
          <w:sz w:val="22"/>
          <w:szCs w:val="22"/>
        </w:rPr>
        <w:t>Economic</w:t>
      </w:r>
      <w:proofErr w:type="spellEnd"/>
      <w:r w:rsidRPr="003674C7">
        <w:rPr>
          <w:rFonts w:ascii="Arial" w:eastAsia="Times New Roman" w:hAnsi="Arial" w:cs="Arial"/>
          <w:b/>
          <w:bCs/>
          <w:color w:val="000000"/>
          <w:sz w:val="22"/>
          <w:szCs w:val="22"/>
        </w:rPr>
        <w:t xml:space="preserve"> Point </w:t>
      </w:r>
      <w:proofErr w:type="spellStart"/>
      <w:r w:rsidRPr="003674C7">
        <w:rPr>
          <w:rFonts w:ascii="Arial" w:eastAsia="Times New Roman" w:hAnsi="Arial" w:cs="Arial"/>
          <w:b/>
          <w:bCs/>
          <w:color w:val="000000"/>
          <w:sz w:val="22"/>
          <w:szCs w:val="22"/>
        </w:rPr>
        <w:t>of</w:t>
      </w:r>
      <w:proofErr w:type="spellEnd"/>
      <w:r w:rsidRPr="003674C7">
        <w:rPr>
          <w:rFonts w:ascii="Arial" w:eastAsia="Times New Roman" w:hAnsi="Arial" w:cs="Arial"/>
          <w:b/>
          <w:bCs/>
          <w:color w:val="000000"/>
          <w:sz w:val="22"/>
          <w:szCs w:val="22"/>
        </w:rPr>
        <w:t xml:space="preserve"> View. </w:t>
      </w:r>
      <w:r>
        <w:rPr>
          <w:rFonts w:ascii="Arial" w:eastAsia="Times New Roman" w:hAnsi="Arial" w:cs="Arial"/>
          <w:b/>
          <w:bCs/>
          <w:color w:val="000000"/>
          <w:sz w:val="22"/>
          <w:szCs w:val="22"/>
        </w:rPr>
        <w:t xml:space="preserve">Vortrag auf dem Symposium „Change in </w:t>
      </w:r>
      <w:proofErr w:type="spellStart"/>
      <w:r>
        <w:rPr>
          <w:rFonts w:ascii="Arial" w:eastAsia="Times New Roman" w:hAnsi="Arial" w:cs="Arial"/>
          <w:b/>
          <w:bCs/>
          <w:color w:val="000000"/>
          <w:sz w:val="22"/>
          <w:szCs w:val="22"/>
        </w:rPr>
        <w:t>Journalism</w:t>
      </w:r>
      <w:proofErr w:type="spellEnd"/>
      <w:r>
        <w:rPr>
          <w:rFonts w:ascii="Arial" w:eastAsia="Times New Roman" w:hAnsi="Arial" w:cs="Arial"/>
          <w:b/>
          <w:bCs/>
          <w:color w:val="000000"/>
          <w:sz w:val="22"/>
          <w:szCs w:val="22"/>
        </w:rPr>
        <w:t xml:space="preserve">“ der Volkswagenstiftung in Kooperation mit den Universitäten Passau, Eichstätt und Leipzig, 16. - 18.9.2015, Herrenhausen Palast, Hannover (mit Stefan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How the US fails to combat Islamic State propaganda effectively,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International Association of Media and Communication Research (IAMCR) Conference '</w:t>
      </w:r>
      <w:r>
        <w:rPr>
          <w:rFonts w:ascii="Arial" w:eastAsia="Times New Roman" w:hAnsi="Arial" w:cs="Arial"/>
          <w:b/>
          <w:bCs/>
          <w:color w:val="000000"/>
          <w:sz w:val="20"/>
          <w:szCs w:val="20"/>
          <w:lang w:val="en-US"/>
        </w:rPr>
        <w:t xml:space="preserve"> </w:t>
      </w:r>
      <w:r>
        <w:rPr>
          <w:rFonts w:ascii="Arial" w:eastAsia="Times New Roman" w:hAnsi="Arial" w:cs="Arial"/>
          <w:b/>
          <w:bCs/>
          <w:color w:val="000000"/>
          <w:sz w:val="22"/>
          <w:szCs w:val="22"/>
          <w:lang w:val="en-US"/>
        </w:rPr>
        <w:t xml:space="preserve">Hegemony or Resistance? On the Ambiguous Power of Communication’ </w:t>
      </w:r>
      <w:proofErr w:type="spellStart"/>
      <w:r>
        <w:rPr>
          <w:rFonts w:ascii="Arial" w:eastAsia="Times New Roman" w:hAnsi="Arial" w:cs="Arial"/>
          <w:b/>
          <w:bCs/>
          <w:color w:val="000000"/>
          <w:sz w:val="22"/>
          <w:szCs w:val="22"/>
          <w:lang w:val="en-US"/>
        </w:rPr>
        <w:t>Université</w:t>
      </w:r>
      <w:proofErr w:type="spellEnd"/>
      <w:r>
        <w:rPr>
          <w:rFonts w:ascii="Arial" w:eastAsia="Times New Roman" w:hAnsi="Arial" w:cs="Arial"/>
          <w:b/>
          <w:bCs/>
          <w:color w:val="000000"/>
          <w:sz w:val="22"/>
          <w:szCs w:val="22"/>
          <w:lang w:val="en-US"/>
        </w:rPr>
        <w:t xml:space="preserve"> Québec, Montréal, </w:t>
      </w:r>
      <w:proofErr w:type="spellStart"/>
      <w:r>
        <w:rPr>
          <w:rFonts w:ascii="Arial" w:eastAsia="Times New Roman" w:hAnsi="Arial" w:cs="Arial"/>
          <w:b/>
          <w:bCs/>
          <w:color w:val="000000"/>
          <w:sz w:val="22"/>
          <w:szCs w:val="22"/>
          <w:lang w:val="en-US"/>
        </w:rPr>
        <w:t>Kanada</w:t>
      </w:r>
      <w:proofErr w:type="spellEnd"/>
      <w:r>
        <w:rPr>
          <w:rFonts w:ascii="Arial" w:eastAsia="Times New Roman" w:hAnsi="Arial" w:cs="Arial"/>
          <w:b/>
          <w:bCs/>
          <w:color w:val="000000"/>
          <w:sz w:val="22"/>
          <w:szCs w:val="22"/>
          <w:lang w:val="en-US"/>
        </w:rPr>
        <w:t>, 12. – 16.7.2015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xml:space="preserve"> und Andreas </w:t>
      </w:r>
      <w:proofErr w:type="spellStart"/>
      <w:r>
        <w:rPr>
          <w:rFonts w:ascii="Arial" w:eastAsia="Times New Roman" w:hAnsi="Arial" w:cs="Arial"/>
          <w:b/>
          <w:bCs/>
          <w:color w:val="000000"/>
          <w:sz w:val="22"/>
          <w:szCs w:val="22"/>
          <w:lang w:val="en-US"/>
        </w:rPr>
        <w:t>Köhler</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Crowdfunding in journalism - An international survey,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European Media Management Association (EMMA) Conference 'Development and Sustainability in Media Business’, Business School der </w:t>
      </w:r>
      <w:proofErr w:type="spellStart"/>
      <w:r>
        <w:rPr>
          <w:rFonts w:ascii="Arial" w:eastAsia="Times New Roman" w:hAnsi="Arial" w:cs="Arial"/>
          <w:b/>
          <w:bCs/>
          <w:color w:val="000000"/>
          <w:sz w:val="22"/>
          <w:szCs w:val="22"/>
          <w:lang w:val="en-US"/>
        </w:rPr>
        <w:t>Universität</w:t>
      </w:r>
      <w:proofErr w:type="spellEnd"/>
      <w:r>
        <w:rPr>
          <w:rFonts w:ascii="Arial" w:eastAsia="Times New Roman" w:hAnsi="Arial" w:cs="Arial"/>
          <w:b/>
          <w:bCs/>
          <w:color w:val="000000"/>
          <w:sz w:val="22"/>
          <w:szCs w:val="22"/>
          <w:lang w:val="en-US"/>
        </w:rPr>
        <w:t xml:space="preserve"> Hamburg, Hamburg, 28. - 29.5.2015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lastRenderedPageBreak/>
        <w:br/>
      </w:r>
      <w:r>
        <w:rPr>
          <w:rFonts w:ascii="Arial" w:eastAsia="Times New Roman" w:hAnsi="Arial" w:cs="Arial"/>
          <w:b/>
          <w:bCs/>
          <w:color w:val="000000"/>
          <w:sz w:val="22"/>
          <w:szCs w:val="22"/>
          <w:lang w:val="en-US"/>
        </w:rPr>
        <w:t>2014</w:t>
      </w:r>
    </w:p>
    <w:p w:rsid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Data driven journalism: Empowerment of citizens. An explorative study concerning role models of data-journalists,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European Communication Research and Education Association (ECREA) European Communication Conference 'Communication for Empowerment: Citizens, Markets, Innovations’ ECREA und </w:t>
      </w:r>
      <w:proofErr w:type="spellStart"/>
      <w:r>
        <w:rPr>
          <w:rFonts w:ascii="Arial" w:eastAsia="Times New Roman" w:hAnsi="Arial" w:cs="Arial"/>
          <w:b/>
          <w:bCs/>
          <w:color w:val="000000"/>
          <w:sz w:val="22"/>
          <w:szCs w:val="22"/>
          <w:lang w:val="en-US"/>
        </w:rPr>
        <w:t>Lusofona</w:t>
      </w:r>
      <w:proofErr w:type="spellEnd"/>
      <w:r>
        <w:rPr>
          <w:rFonts w:ascii="Arial" w:eastAsia="Times New Roman" w:hAnsi="Arial" w:cs="Arial"/>
          <w:b/>
          <w:bCs/>
          <w:color w:val="000000"/>
          <w:sz w:val="22"/>
          <w:szCs w:val="22"/>
          <w:lang w:val="en-US"/>
        </w:rPr>
        <w:t xml:space="preserve"> University, </w:t>
      </w:r>
      <w:proofErr w:type="spellStart"/>
      <w:r>
        <w:rPr>
          <w:rFonts w:ascii="Arial" w:eastAsia="Times New Roman" w:hAnsi="Arial" w:cs="Arial"/>
          <w:b/>
          <w:bCs/>
          <w:color w:val="000000"/>
          <w:sz w:val="22"/>
          <w:szCs w:val="22"/>
          <w:lang w:val="en-US"/>
        </w:rPr>
        <w:t>Lissabon</w:t>
      </w:r>
      <w:proofErr w:type="spellEnd"/>
      <w:r>
        <w:rPr>
          <w:rFonts w:ascii="Arial" w:eastAsia="Times New Roman" w:hAnsi="Arial" w:cs="Arial"/>
          <w:b/>
          <w:bCs/>
          <w:color w:val="000000"/>
          <w:sz w:val="22"/>
          <w:szCs w:val="22"/>
          <w:lang w:val="en-US"/>
        </w:rPr>
        <w:t>, Portugal, 12. – 15.11.2014.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Stefan </w:t>
      </w:r>
      <w:proofErr w:type="spellStart"/>
      <w:r>
        <w:rPr>
          <w:rFonts w:ascii="Arial" w:eastAsia="Times New Roman" w:hAnsi="Arial" w:cs="Arial"/>
          <w:b/>
          <w:bCs/>
          <w:color w:val="000000"/>
          <w:sz w:val="22"/>
          <w:szCs w:val="22"/>
          <w:lang w:val="en-US"/>
        </w:rPr>
        <w:t>Weinacht</w:t>
      </w:r>
      <w:proofErr w:type="spellEnd"/>
      <w:r>
        <w:rPr>
          <w:rFonts w:ascii="Arial" w:eastAsia="Times New Roman" w:hAnsi="Arial" w:cs="Arial"/>
          <w:b/>
          <w:bCs/>
          <w:color w:val="000000"/>
          <w:sz w:val="22"/>
          <w:szCs w:val="22"/>
          <w:lang w:val="en-US"/>
        </w:rPr>
        <w:t xml:space="preserve"> und Andreas </w:t>
      </w:r>
      <w:proofErr w:type="spellStart"/>
      <w:r>
        <w:rPr>
          <w:rFonts w:ascii="Arial" w:eastAsia="Times New Roman" w:hAnsi="Arial" w:cs="Arial"/>
          <w:b/>
          <w:bCs/>
          <w:color w:val="000000"/>
          <w:sz w:val="22"/>
          <w:szCs w:val="22"/>
          <w:lang w:val="en-US"/>
        </w:rPr>
        <w:t>Köhler</w:t>
      </w:r>
      <w:proofErr w:type="spellEnd"/>
      <w:r>
        <w:rPr>
          <w:rFonts w:ascii="Arial" w:eastAsia="Times New Roman" w:hAnsi="Arial" w:cs="Arial"/>
          <w:b/>
          <w:bCs/>
          <w:color w:val="000000"/>
          <w:sz w:val="22"/>
          <w:szCs w:val="22"/>
          <w:lang w:val="en-US"/>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Pr="003674C7" w:rsidRDefault="003674C7" w:rsidP="003674C7">
      <w:pPr>
        <w:numPr>
          <w:ilvl w:val="0"/>
          <w:numId w:val="22"/>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Crowdfunding in journalism - An international comparative study,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European Communication Research and Education Association (ECREA) European Communication Conference 'Communication for Empowerment: Citizens, Markets, Innovations’ ECREA und </w:t>
      </w:r>
      <w:proofErr w:type="spellStart"/>
      <w:r>
        <w:rPr>
          <w:rFonts w:ascii="Arial" w:eastAsia="Times New Roman" w:hAnsi="Arial" w:cs="Arial"/>
          <w:b/>
          <w:bCs/>
          <w:color w:val="000000"/>
          <w:sz w:val="22"/>
          <w:szCs w:val="22"/>
          <w:lang w:val="en-US"/>
        </w:rPr>
        <w:t>Lusofona</w:t>
      </w:r>
      <w:proofErr w:type="spellEnd"/>
      <w:r>
        <w:rPr>
          <w:rFonts w:ascii="Arial" w:eastAsia="Times New Roman" w:hAnsi="Arial" w:cs="Arial"/>
          <w:b/>
          <w:bCs/>
          <w:color w:val="000000"/>
          <w:sz w:val="22"/>
          <w:szCs w:val="22"/>
          <w:lang w:val="en-US"/>
        </w:rPr>
        <w:t xml:space="preserve"> University, </w:t>
      </w:r>
      <w:proofErr w:type="spellStart"/>
      <w:r>
        <w:rPr>
          <w:rFonts w:ascii="Arial" w:eastAsia="Times New Roman" w:hAnsi="Arial" w:cs="Arial"/>
          <w:b/>
          <w:bCs/>
          <w:color w:val="000000"/>
          <w:sz w:val="22"/>
          <w:szCs w:val="22"/>
          <w:lang w:val="en-US"/>
        </w:rPr>
        <w:t>Lissabon</w:t>
      </w:r>
      <w:proofErr w:type="spellEnd"/>
      <w:r>
        <w:rPr>
          <w:rFonts w:ascii="Arial" w:eastAsia="Times New Roman" w:hAnsi="Arial" w:cs="Arial"/>
          <w:b/>
          <w:bCs/>
          <w:color w:val="000000"/>
          <w:sz w:val="22"/>
          <w:szCs w:val="22"/>
          <w:lang w:val="en-US"/>
        </w:rPr>
        <w:t>, Portugal, 12. – 15.11.2014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2"/>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lang w:val="en-US"/>
        </w:rPr>
        <w:t>Foundation</w:t>
      </w:r>
      <w:r>
        <w:rPr>
          <w:rFonts w:ascii="Cambria Math" w:eastAsia="Times New Roman" w:hAnsi="Cambria Math" w:cs="Arial"/>
          <w:b/>
          <w:bCs/>
          <w:color w:val="000000"/>
          <w:sz w:val="22"/>
          <w:szCs w:val="22"/>
          <w:lang w:val="en-US"/>
        </w:rPr>
        <w:t>‐</w:t>
      </w:r>
      <w:r>
        <w:rPr>
          <w:rFonts w:ascii="Arial" w:eastAsia="Times New Roman" w:hAnsi="Arial" w:cs="Arial"/>
          <w:b/>
          <w:bCs/>
          <w:color w:val="000000"/>
          <w:sz w:val="22"/>
          <w:szCs w:val="22"/>
          <w:lang w:val="en-US"/>
        </w:rPr>
        <w:t xml:space="preserve">funded investigative journalism </w:t>
      </w:r>
      <w:r>
        <w:rPr>
          <w:rFonts w:ascii="Cambria Math" w:eastAsia="Times New Roman" w:hAnsi="Cambria Math" w:cs="Arial"/>
          <w:b/>
          <w:bCs/>
          <w:color w:val="000000"/>
          <w:sz w:val="22"/>
          <w:szCs w:val="22"/>
          <w:lang w:val="en-US"/>
        </w:rPr>
        <w:t>‐</w:t>
      </w:r>
      <w:r>
        <w:rPr>
          <w:rFonts w:ascii="Arial" w:eastAsia="Times New Roman" w:hAnsi="Arial" w:cs="Arial"/>
          <w:b/>
          <w:bCs/>
          <w:color w:val="000000"/>
          <w:sz w:val="22"/>
          <w:szCs w:val="22"/>
          <w:lang w:val="en-US"/>
        </w:rPr>
        <w:t xml:space="preserve"> a comparative international analysis,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European Communication Research and Education Association (ECREA) 2014 Journalism Studies Section Conference “Journalism in Transition: Crisis or Opportunity?” in Thessaloniki, </w:t>
      </w:r>
      <w:proofErr w:type="spellStart"/>
      <w:r>
        <w:rPr>
          <w:rFonts w:ascii="Arial" w:eastAsia="Times New Roman" w:hAnsi="Arial" w:cs="Arial"/>
          <w:b/>
          <w:bCs/>
          <w:color w:val="000000"/>
          <w:sz w:val="22"/>
          <w:szCs w:val="22"/>
          <w:lang w:val="en-US"/>
        </w:rPr>
        <w:t>Griechenland</w:t>
      </w:r>
      <w:proofErr w:type="spellEnd"/>
      <w:r>
        <w:rPr>
          <w:rFonts w:ascii="Arial" w:eastAsia="Times New Roman" w:hAnsi="Arial" w:cs="Arial"/>
          <w:b/>
          <w:bCs/>
          <w:color w:val="000000"/>
          <w:sz w:val="22"/>
          <w:szCs w:val="22"/>
          <w:lang w:val="en-US"/>
        </w:rPr>
        <w:t>, 27. - 29.3.2014 (</w:t>
      </w:r>
      <w:proofErr w:type="spellStart"/>
      <w:r>
        <w:rPr>
          <w:rFonts w:ascii="Arial" w:eastAsia="Times New Roman" w:hAnsi="Arial" w:cs="Arial"/>
          <w:b/>
          <w:bCs/>
          <w:color w:val="000000"/>
          <w:sz w:val="22"/>
          <w:szCs w:val="22"/>
          <w:lang w:val="en-US"/>
        </w:rPr>
        <w:t>gemeinsam</w:t>
      </w:r>
      <w:proofErr w:type="spellEnd"/>
      <w:r>
        <w:rPr>
          <w:rFonts w:ascii="Arial" w:eastAsia="Times New Roman" w:hAnsi="Arial" w:cs="Arial"/>
          <w:b/>
          <w:bCs/>
          <w:color w:val="000000"/>
          <w:sz w:val="22"/>
          <w:szCs w:val="22"/>
          <w:lang w:val="en-US"/>
        </w:rPr>
        <w:t xml:space="preserve">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 xml:space="preserve"> und Andreas </w:t>
      </w:r>
      <w:proofErr w:type="spellStart"/>
      <w:r>
        <w:rPr>
          <w:rFonts w:ascii="Arial" w:eastAsia="Times New Roman" w:hAnsi="Arial" w:cs="Arial"/>
          <w:b/>
          <w:bCs/>
          <w:color w:val="000000"/>
          <w:sz w:val="22"/>
          <w:szCs w:val="22"/>
          <w:lang w:val="en-US"/>
        </w:rPr>
        <w:t>Köhler</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2013</w:t>
      </w:r>
    </w:p>
    <w:p w:rsidR="003674C7" w:rsidRPr="003674C7" w:rsidRDefault="003674C7" w:rsidP="003674C7">
      <w:pPr>
        <w:numPr>
          <w:ilvl w:val="0"/>
          <w:numId w:val="23"/>
        </w:numPr>
        <w:shd w:val="clear" w:color="auto" w:fill="FFFFFF"/>
        <w:spacing w:before="100" w:beforeAutospacing="1" w:after="240"/>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Partnerships of NGOs with Companies. When does a partnership make sense? Results of a national survey,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International Communication Association (ICA) pre-conference “CSR and Communication: Extending the Agenda” 2013, 17.6.2013 in London (Cass Business School).</w:t>
      </w:r>
    </w:p>
    <w:p w:rsidR="003674C7" w:rsidRPr="003674C7" w:rsidRDefault="003674C7" w:rsidP="003674C7">
      <w:pPr>
        <w:numPr>
          <w:ilvl w:val="0"/>
          <w:numId w:val="23"/>
        </w:numPr>
        <w:shd w:val="clear" w:color="auto" w:fill="FFFFFF"/>
        <w:spacing w:before="100" w:beforeAutospacing="1" w:after="240"/>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Importance and role of foundation-funded investigative journalism,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auf der </w:t>
      </w:r>
      <w:proofErr w:type="spellStart"/>
      <w:r>
        <w:rPr>
          <w:rFonts w:ascii="Arial" w:eastAsia="Times New Roman" w:hAnsi="Arial" w:cs="Arial"/>
          <w:b/>
          <w:bCs/>
          <w:color w:val="000000"/>
          <w:sz w:val="22"/>
          <w:szCs w:val="22"/>
          <w:lang w:val="en-US"/>
        </w:rPr>
        <w:t>Konferenz</w:t>
      </w:r>
      <w:proofErr w:type="spellEnd"/>
      <w:r>
        <w:rPr>
          <w:rFonts w:ascii="Arial" w:eastAsia="Times New Roman" w:hAnsi="Arial" w:cs="Arial"/>
          <w:b/>
          <w:bCs/>
          <w:color w:val="000000"/>
          <w:sz w:val="22"/>
          <w:szCs w:val="22"/>
          <w:lang w:val="en-US"/>
        </w:rPr>
        <w:t xml:space="preserve"> “Rethinking Media and Journalism Practice” an der University of Winchester, 31.5.2013 (</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w:t>
      </w:r>
    </w:p>
    <w:p w:rsidR="003674C7" w:rsidRDefault="003674C7" w:rsidP="003674C7">
      <w:pPr>
        <w:numPr>
          <w:ilvl w:val="0"/>
          <w:numId w:val="23"/>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Datenjournalismus in Deutschland, Vortrag im Seminar „Spezielle Recherche: Datenrecherche“ des Masterstudiengangs Journalistik an der Universität Leipzig (22.04.2013).</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Kommunikationswissenschaftliche An</w:t>
      </w:r>
      <w:r>
        <w:rPr>
          <w:rFonts w:ascii="Cambria Math" w:eastAsia="Times New Roman" w:hAnsi="Cambria Math" w:cs="Arial"/>
          <w:b/>
          <w:bCs/>
          <w:color w:val="000000"/>
          <w:sz w:val="22"/>
          <w:szCs w:val="22"/>
        </w:rPr>
        <w:t>‐</w:t>
      </w:r>
      <w:r>
        <w:rPr>
          <w:rFonts w:ascii="Arial" w:eastAsia="Times New Roman" w:hAnsi="Arial" w:cs="Arial"/>
          <w:b/>
          <w:bCs/>
          <w:color w:val="000000"/>
          <w:sz w:val="22"/>
          <w:szCs w:val="22"/>
        </w:rPr>
        <w:t xml:space="preserve">Institute als Beispiel für </w:t>
      </w:r>
      <w:proofErr w:type="spellStart"/>
      <w:r>
        <w:rPr>
          <w:rFonts w:ascii="Arial" w:eastAsia="Times New Roman" w:hAnsi="Arial" w:cs="Arial"/>
          <w:b/>
          <w:bCs/>
          <w:color w:val="000000"/>
          <w:sz w:val="22"/>
          <w:szCs w:val="22"/>
        </w:rPr>
        <w:t>Transdisziplinarität</w:t>
      </w:r>
      <w:proofErr w:type="spellEnd"/>
      <w:r>
        <w:rPr>
          <w:rFonts w:ascii="Arial" w:eastAsia="Times New Roman" w:hAnsi="Arial" w:cs="Arial"/>
          <w:b/>
          <w:bCs/>
          <w:color w:val="000000"/>
          <w:sz w:val="22"/>
          <w:szCs w:val="22"/>
        </w:rPr>
        <w:t xml:space="preserve">. Befunde einer qualitativen Studie, Vortrag auf der Jahreskonferenz der Schweizer Gesellschaft für Kommunikations- und Medienwissenschaft (SGKM) in Winterthur (12.04.2013) (mit Stefan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lang w:val="en-US"/>
        </w:rPr>
        <w:t xml:space="preserve">Campaigns and Social Media,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an der MHMK </w:t>
      </w:r>
      <w:proofErr w:type="spellStart"/>
      <w:r>
        <w:rPr>
          <w:rFonts w:ascii="Arial" w:eastAsia="Times New Roman" w:hAnsi="Arial" w:cs="Arial"/>
          <w:b/>
          <w:bCs/>
          <w:color w:val="000000"/>
          <w:sz w:val="22"/>
          <w:szCs w:val="22"/>
          <w:lang w:val="en-US"/>
        </w:rPr>
        <w:t>München</w:t>
      </w:r>
      <w:proofErr w:type="spellEnd"/>
      <w:r>
        <w:rPr>
          <w:rFonts w:ascii="Arial" w:eastAsia="Times New Roman" w:hAnsi="Arial" w:cs="Arial"/>
          <w:b/>
          <w:bCs/>
          <w:color w:val="000000"/>
          <w:sz w:val="22"/>
          <w:szCs w:val="22"/>
          <w:lang w:val="en-US"/>
        </w:rPr>
        <w:t xml:space="preserve"> (05.4.2013).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lang w:val="en-US"/>
        </w:rPr>
        <w:t> </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Datenjournalismus in Deutschland – Eine explorative Untersuchung zu Selbstverständnis und Rollenbildern von Datenjournalisten, Vortrag auf der Jahrestagung der Fachgruppe Journalistik / </w:t>
      </w:r>
      <w:proofErr w:type="spellStart"/>
      <w:r>
        <w:rPr>
          <w:rFonts w:ascii="Arial" w:eastAsia="Times New Roman" w:hAnsi="Arial" w:cs="Arial"/>
          <w:b/>
          <w:bCs/>
          <w:color w:val="000000"/>
          <w:sz w:val="22"/>
          <w:szCs w:val="22"/>
        </w:rPr>
        <w:t>Journalismusforschung</w:t>
      </w:r>
      <w:proofErr w:type="spellEnd"/>
      <w:r>
        <w:rPr>
          <w:rFonts w:ascii="Arial" w:eastAsia="Times New Roman" w:hAnsi="Arial" w:cs="Arial"/>
          <w:b/>
          <w:bCs/>
          <w:color w:val="000000"/>
          <w:sz w:val="22"/>
          <w:szCs w:val="22"/>
        </w:rPr>
        <w:t xml:space="preserve">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 vom 7. - 9.2.2013 in München (mit Stefan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lastRenderedPageBreak/>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2012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hyperlink r:id="rId7" w:history="1">
        <w:r>
          <w:rPr>
            <w:rStyle w:val="Hyperlink"/>
            <w:rFonts w:ascii="Arial" w:eastAsia="Times New Roman" w:hAnsi="Arial" w:cs="Arial"/>
            <w:b/>
            <w:bCs/>
            <w:sz w:val="22"/>
            <w:szCs w:val="22"/>
          </w:rPr>
          <w:t>Echt Sport ?! - Wie Wirtschaft, Politik, Medien und Medizin den Sport instrumentalisieren</w:t>
        </w:r>
      </w:hyperlink>
      <w:r>
        <w:rPr>
          <w:rFonts w:ascii="Arial" w:eastAsia="Times New Roman" w:hAnsi="Arial" w:cs="Arial"/>
          <w:b/>
          <w:bCs/>
          <w:color w:val="000000"/>
          <w:sz w:val="22"/>
          <w:szCs w:val="22"/>
        </w:rPr>
        <w:t xml:space="preserve">, </w:t>
      </w:r>
      <w:proofErr w:type="spellStart"/>
      <w:r>
        <w:rPr>
          <w:rFonts w:ascii="Arial" w:eastAsia="Times New Roman" w:hAnsi="Arial" w:cs="Arial"/>
          <w:b/>
          <w:bCs/>
          <w:color w:val="000000"/>
          <w:sz w:val="22"/>
          <w:szCs w:val="22"/>
        </w:rPr>
        <w:t>Keynote</w:t>
      </w:r>
      <w:proofErr w:type="spellEnd"/>
      <w:r>
        <w:rPr>
          <w:rFonts w:ascii="Arial" w:eastAsia="Times New Roman" w:hAnsi="Arial" w:cs="Arial"/>
          <w:b/>
          <w:bCs/>
          <w:color w:val="000000"/>
          <w:sz w:val="22"/>
          <w:szCs w:val="22"/>
        </w:rPr>
        <w:t xml:space="preserve"> / Grußwort auf der Tagung von MHMK, Deutschlandfunk, Sporthochschule, Sportinformationsdienst SID und dem Sporttreff  Köln, Köln (Deutschlandfunk) (29.11.12).</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Crowdfunding im Journalismus, Vortrag Jahrestagung der Fachgruppe Medienökonomie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Universität Dortmund, Dortmund (08.11.2012) (mit Matthias Degen).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Bedeutung und Rolle von Stiftungs-finanziertem investigativen Journalismus, Vortrag Jahrestagung der Fachgruppe Medienökonomie der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Universität Dortmund, Dortmund (08.11.2012) (mit Matthias Degen).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P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Empirical studies of Web 2.0 and social media in NGO communication in EU member states, Moderation des Panels auf der EUPRERA Conference “Web 2.0 in Governmental and NGO Communication in Europe”, Berlin (18.2.2012).</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US"/>
        </w:rPr>
        <w:t> </w:t>
      </w:r>
    </w:p>
    <w:p w:rsidR="003674C7" w:rsidRDefault="003674C7" w:rsidP="003674C7">
      <w:pPr>
        <w:numPr>
          <w:ilvl w:val="0"/>
          <w:numId w:val="23"/>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lang w:val="en-GB"/>
        </w:rPr>
        <w:t xml:space="preserve">Watch Blogs - an overrated tool of media criticism, </w:t>
      </w:r>
      <w:proofErr w:type="spellStart"/>
      <w:r>
        <w:rPr>
          <w:rFonts w:ascii="Arial" w:eastAsia="Times New Roman" w:hAnsi="Arial" w:cs="Arial"/>
          <w:b/>
          <w:bCs/>
          <w:color w:val="000000"/>
          <w:sz w:val="22"/>
          <w:szCs w:val="22"/>
          <w:lang w:val="en-GB"/>
        </w:rPr>
        <w:t>Vortrag</w:t>
      </w:r>
      <w:proofErr w:type="spellEnd"/>
      <w:r>
        <w:rPr>
          <w:rFonts w:ascii="Arial" w:eastAsia="Times New Roman" w:hAnsi="Arial" w:cs="Arial"/>
          <w:b/>
          <w:bCs/>
          <w:color w:val="000000"/>
          <w:sz w:val="22"/>
          <w:szCs w:val="22"/>
          <w:lang w:val="en-GB"/>
        </w:rPr>
        <w:t xml:space="preserve"> auf der International Conference on Media Accountability – Potentials and Pitfalls in the Era of Web 2.0, </w:t>
      </w:r>
      <w:proofErr w:type="spellStart"/>
      <w:r>
        <w:rPr>
          <w:rFonts w:ascii="Arial" w:eastAsia="Times New Roman" w:hAnsi="Arial" w:cs="Arial"/>
          <w:b/>
          <w:bCs/>
          <w:color w:val="000000"/>
          <w:sz w:val="22"/>
          <w:szCs w:val="22"/>
          <w:lang w:val="en-GB"/>
        </w:rPr>
        <w:t>Universita</w:t>
      </w:r>
      <w:proofErr w:type="spellEnd"/>
      <w:r>
        <w:rPr>
          <w:rFonts w:ascii="Arial" w:eastAsia="Times New Roman" w:hAnsi="Arial" w:cs="Arial"/>
          <w:b/>
          <w:bCs/>
          <w:color w:val="000000"/>
          <w:sz w:val="22"/>
          <w:szCs w:val="22"/>
          <w:lang w:val="en-GB"/>
        </w:rPr>
        <w:t xml:space="preserve"> </w:t>
      </w:r>
      <w:proofErr w:type="spellStart"/>
      <w:r>
        <w:rPr>
          <w:rFonts w:ascii="Arial" w:eastAsia="Times New Roman" w:hAnsi="Arial" w:cs="Arial"/>
          <w:b/>
          <w:bCs/>
          <w:color w:val="000000"/>
          <w:sz w:val="22"/>
          <w:szCs w:val="22"/>
          <w:lang w:val="en-GB"/>
        </w:rPr>
        <w:t>della</w:t>
      </w:r>
      <w:proofErr w:type="spellEnd"/>
      <w:r>
        <w:rPr>
          <w:rFonts w:ascii="Arial" w:eastAsia="Times New Roman" w:hAnsi="Arial" w:cs="Arial"/>
          <w:b/>
          <w:bCs/>
          <w:color w:val="000000"/>
          <w:sz w:val="22"/>
          <w:szCs w:val="22"/>
          <w:lang w:val="en-GB"/>
        </w:rPr>
        <w:t xml:space="preserve"> </w:t>
      </w:r>
      <w:proofErr w:type="spellStart"/>
      <w:r>
        <w:rPr>
          <w:rFonts w:ascii="Arial" w:eastAsia="Times New Roman" w:hAnsi="Arial" w:cs="Arial"/>
          <w:b/>
          <w:bCs/>
          <w:color w:val="000000"/>
          <w:sz w:val="22"/>
          <w:szCs w:val="22"/>
          <w:lang w:val="en-GB"/>
        </w:rPr>
        <w:t>Svizzera</w:t>
      </w:r>
      <w:proofErr w:type="spellEnd"/>
      <w:r>
        <w:rPr>
          <w:rFonts w:ascii="Arial" w:eastAsia="Times New Roman" w:hAnsi="Arial" w:cs="Arial"/>
          <w:b/>
          <w:bCs/>
          <w:color w:val="000000"/>
          <w:sz w:val="22"/>
          <w:szCs w:val="22"/>
          <w:lang w:val="en-GB"/>
        </w:rPr>
        <w:t xml:space="preserve"> </w:t>
      </w:r>
      <w:proofErr w:type="spellStart"/>
      <w:r>
        <w:rPr>
          <w:rFonts w:ascii="Arial" w:eastAsia="Times New Roman" w:hAnsi="Arial" w:cs="Arial"/>
          <w:b/>
          <w:bCs/>
          <w:color w:val="000000"/>
          <w:sz w:val="22"/>
          <w:szCs w:val="22"/>
          <w:lang w:val="en-GB"/>
        </w:rPr>
        <w:t>italiana</w:t>
      </w:r>
      <w:proofErr w:type="spellEnd"/>
      <w:r>
        <w:rPr>
          <w:rFonts w:ascii="Arial" w:eastAsia="Times New Roman" w:hAnsi="Arial" w:cs="Arial"/>
          <w:b/>
          <w:bCs/>
          <w:color w:val="000000"/>
          <w:sz w:val="22"/>
          <w:szCs w:val="22"/>
          <w:lang w:val="en-GB"/>
        </w:rPr>
        <w:t xml:space="preserve">, Lugano, </w:t>
      </w:r>
      <w:proofErr w:type="spellStart"/>
      <w:r>
        <w:rPr>
          <w:rFonts w:ascii="Arial" w:eastAsia="Times New Roman" w:hAnsi="Arial" w:cs="Arial"/>
          <w:b/>
          <w:bCs/>
          <w:color w:val="000000"/>
          <w:sz w:val="22"/>
          <w:szCs w:val="22"/>
          <w:lang w:val="en-GB"/>
        </w:rPr>
        <w:t>Schweiz</w:t>
      </w:r>
      <w:proofErr w:type="spellEnd"/>
      <w:r>
        <w:rPr>
          <w:rFonts w:ascii="Arial" w:eastAsia="Times New Roman" w:hAnsi="Arial" w:cs="Arial"/>
          <w:b/>
          <w:bCs/>
          <w:color w:val="000000"/>
          <w:sz w:val="22"/>
          <w:szCs w:val="22"/>
          <w:lang w:val="en-GB"/>
        </w:rPr>
        <w:t xml:space="preserve"> (28.1.2012) </w:t>
      </w:r>
      <w:r>
        <w:rPr>
          <w:rFonts w:ascii="Arial" w:eastAsia="Times New Roman" w:hAnsi="Arial" w:cs="Arial"/>
          <w:b/>
          <w:bCs/>
          <w:color w:val="000000"/>
          <w:sz w:val="22"/>
          <w:szCs w:val="22"/>
          <w:lang w:val="en-US"/>
        </w:rPr>
        <w:t>(</w:t>
      </w:r>
      <w:proofErr w:type="spellStart"/>
      <w:r>
        <w:rPr>
          <w:rFonts w:ascii="Arial" w:eastAsia="Times New Roman" w:hAnsi="Arial" w:cs="Arial"/>
          <w:b/>
          <w:bCs/>
          <w:color w:val="000000"/>
          <w:sz w:val="22"/>
          <w:szCs w:val="22"/>
          <w:lang w:val="en-US"/>
        </w:rPr>
        <w:t>mit</w:t>
      </w:r>
      <w:proofErr w:type="spellEnd"/>
      <w:r>
        <w:rPr>
          <w:rFonts w:ascii="Arial" w:eastAsia="Times New Roman" w:hAnsi="Arial" w:cs="Arial"/>
          <w:b/>
          <w:bCs/>
          <w:color w:val="000000"/>
          <w:sz w:val="22"/>
          <w:szCs w:val="22"/>
          <w:lang w:val="en-US"/>
        </w:rPr>
        <w:t xml:space="preserve"> Matthias </w:t>
      </w:r>
      <w:proofErr w:type="spellStart"/>
      <w:r>
        <w:rPr>
          <w:rFonts w:ascii="Arial" w:eastAsia="Times New Roman" w:hAnsi="Arial" w:cs="Arial"/>
          <w:b/>
          <w:bCs/>
          <w:color w:val="000000"/>
          <w:sz w:val="22"/>
          <w:szCs w:val="22"/>
          <w:lang w:val="en-US"/>
        </w:rPr>
        <w:t>Degen</w:t>
      </w:r>
      <w:proofErr w:type="spellEnd"/>
      <w:r>
        <w:rPr>
          <w:rFonts w:ascii="Arial" w:eastAsia="Times New Roman" w:hAnsi="Arial" w:cs="Arial"/>
          <w:b/>
          <w:bCs/>
          <w:color w:val="000000"/>
          <w:sz w:val="22"/>
          <w:szCs w:val="22"/>
          <w:lang w:val="en-US"/>
        </w:rPr>
        <w:t>).</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bookmarkStart w:id="0" w:name="_GoBack"/>
      <w:bookmarkEnd w:id="0"/>
      <w:r>
        <w:rPr>
          <w:rFonts w:ascii="Arial" w:eastAsia="Times New Roman" w:hAnsi="Arial" w:cs="Arial"/>
          <w:b/>
          <w:bCs/>
          <w:color w:val="000000"/>
          <w:sz w:val="22"/>
          <w:szCs w:val="22"/>
          <w:lang w:val="en-GB"/>
        </w:rPr>
        <w:br/>
      </w:r>
      <w:r>
        <w:rPr>
          <w:rFonts w:ascii="Arial" w:eastAsia="Times New Roman" w:hAnsi="Arial" w:cs="Arial"/>
          <w:b/>
          <w:bCs/>
          <w:color w:val="000000"/>
          <w:sz w:val="22"/>
          <w:szCs w:val="22"/>
          <w:lang w:val="en-GB"/>
        </w:rPr>
        <w:br/>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GB"/>
        </w:rPr>
        <w:t>2011</w:t>
      </w:r>
    </w:p>
    <w:p w:rsidR="003674C7" w:rsidRPr="003674C7" w:rsidRDefault="003674C7" w:rsidP="003674C7">
      <w:pPr>
        <w:numPr>
          <w:ilvl w:val="0"/>
          <w:numId w:val="23"/>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GB"/>
        </w:rPr>
        <w:t xml:space="preserve">Crisis Communication in endogenous corporate crisis situation, </w:t>
      </w:r>
      <w:proofErr w:type="spellStart"/>
      <w:r>
        <w:rPr>
          <w:rFonts w:ascii="Arial" w:eastAsia="Times New Roman" w:hAnsi="Arial" w:cs="Arial"/>
          <w:b/>
          <w:bCs/>
          <w:color w:val="000000"/>
          <w:sz w:val="22"/>
          <w:szCs w:val="22"/>
          <w:lang w:val="en-GB"/>
        </w:rPr>
        <w:t>Vortrag</w:t>
      </w:r>
      <w:proofErr w:type="spellEnd"/>
      <w:r>
        <w:rPr>
          <w:rFonts w:ascii="Arial" w:eastAsia="Times New Roman" w:hAnsi="Arial" w:cs="Arial"/>
          <w:b/>
          <w:bCs/>
          <w:color w:val="000000"/>
          <w:sz w:val="22"/>
          <w:szCs w:val="22"/>
          <w:lang w:val="en-GB"/>
        </w:rPr>
        <w:t xml:space="preserve"> auf der 2nd International Conference on Crisis Communication at the Beginning of the 21st Century, Aarhus, </w:t>
      </w:r>
      <w:proofErr w:type="spellStart"/>
      <w:r>
        <w:rPr>
          <w:rFonts w:ascii="Arial" w:eastAsia="Times New Roman" w:hAnsi="Arial" w:cs="Arial"/>
          <w:b/>
          <w:bCs/>
          <w:color w:val="000000"/>
          <w:sz w:val="22"/>
          <w:szCs w:val="22"/>
          <w:lang w:val="en-GB"/>
        </w:rPr>
        <w:t>Dänemark</w:t>
      </w:r>
      <w:proofErr w:type="spellEnd"/>
      <w:r>
        <w:rPr>
          <w:rFonts w:ascii="Arial" w:eastAsia="Times New Roman" w:hAnsi="Arial" w:cs="Arial"/>
          <w:b/>
          <w:bCs/>
          <w:color w:val="000000"/>
          <w:sz w:val="22"/>
          <w:szCs w:val="22"/>
          <w:lang w:val="en-GB"/>
        </w:rPr>
        <w:t xml:space="preserve"> (8.10.2011).</w:t>
      </w:r>
    </w:p>
    <w:p w:rsidR="003674C7" w:rsidRPr="003674C7" w:rsidRDefault="003674C7" w:rsidP="003674C7">
      <w:pPr>
        <w:pStyle w:val="xmsolistparagraph"/>
        <w:shd w:val="clear" w:color="auto" w:fill="FFFFFF"/>
        <w:rPr>
          <w:rFonts w:ascii="Arial" w:hAnsi="Arial" w:cs="Arial"/>
          <w:b/>
          <w:bCs/>
          <w:color w:val="000000"/>
          <w:sz w:val="20"/>
          <w:szCs w:val="20"/>
          <w:lang w:val="en-US"/>
        </w:rPr>
      </w:pPr>
      <w:r>
        <w:rPr>
          <w:rFonts w:ascii="Arial" w:hAnsi="Arial" w:cs="Arial"/>
          <w:b/>
          <w:bCs/>
          <w:color w:val="000000"/>
          <w:sz w:val="22"/>
          <w:szCs w:val="22"/>
          <w:lang w:val="en-GB"/>
        </w:rPr>
        <w:t> </w:t>
      </w:r>
    </w:p>
    <w:p w:rsidR="003674C7" w:rsidRPr="003674C7" w:rsidRDefault="003674C7" w:rsidP="003674C7">
      <w:pPr>
        <w:numPr>
          <w:ilvl w:val="0"/>
          <w:numId w:val="24"/>
        </w:numPr>
        <w:shd w:val="clear" w:color="auto" w:fill="FFFFFF"/>
        <w:spacing w:before="100" w:beforeAutospacing="1" w:after="100" w:afterAutospacing="1"/>
        <w:rPr>
          <w:rFonts w:ascii="Arial" w:eastAsia="Times New Roman" w:hAnsi="Arial" w:cs="Arial"/>
          <w:b/>
          <w:bCs/>
          <w:color w:val="000000"/>
          <w:sz w:val="20"/>
          <w:szCs w:val="20"/>
          <w:lang w:val="en-US"/>
        </w:rPr>
      </w:pPr>
      <w:r>
        <w:rPr>
          <w:rFonts w:ascii="Arial" w:eastAsia="Times New Roman" w:hAnsi="Arial" w:cs="Arial"/>
          <w:b/>
          <w:bCs/>
          <w:color w:val="000000"/>
          <w:sz w:val="22"/>
          <w:szCs w:val="22"/>
          <w:lang w:val="en-US"/>
        </w:rPr>
        <w:t xml:space="preserve">Creative Management versus Managing Creativity. Creative (urban) Society, </w:t>
      </w:r>
      <w:proofErr w:type="spellStart"/>
      <w:r>
        <w:rPr>
          <w:rFonts w:ascii="Arial" w:eastAsia="Times New Roman" w:hAnsi="Arial" w:cs="Arial"/>
          <w:b/>
          <w:bCs/>
          <w:color w:val="000000"/>
          <w:sz w:val="22"/>
          <w:szCs w:val="22"/>
          <w:lang w:val="en-US"/>
        </w:rPr>
        <w:t>Vortrag</w:t>
      </w:r>
      <w:proofErr w:type="spellEnd"/>
      <w:r>
        <w:rPr>
          <w:rFonts w:ascii="Arial" w:eastAsia="Times New Roman" w:hAnsi="Arial" w:cs="Arial"/>
          <w:b/>
          <w:bCs/>
          <w:color w:val="000000"/>
          <w:sz w:val="22"/>
          <w:szCs w:val="22"/>
          <w:lang w:val="en-US"/>
        </w:rPr>
        <w:t xml:space="preserve"> MHMK Berlin, (26.9.2011).</w:t>
      </w:r>
      <w:r w:rsidRPr="003674C7">
        <w:rPr>
          <w:rFonts w:ascii="Arial" w:eastAsia="Times New Roman" w:hAnsi="Arial" w:cs="Arial"/>
          <w:b/>
          <w:bCs/>
          <w:color w:val="000000"/>
          <w:sz w:val="20"/>
          <w:szCs w:val="20"/>
          <w:lang w:val="en-US"/>
        </w:rPr>
        <w:br/>
      </w:r>
      <w:r w:rsidRPr="003674C7">
        <w:rPr>
          <w:rFonts w:ascii="Arial" w:eastAsia="Times New Roman" w:hAnsi="Arial" w:cs="Arial"/>
          <w:b/>
          <w:bCs/>
          <w:color w:val="000000"/>
          <w:sz w:val="20"/>
          <w:szCs w:val="20"/>
          <w:lang w:val="en-US"/>
        </w:rPr>
        <w:br/>
      </w:r>
      <w:r>
        <w:rPr>
          <w:rFonts w:ascii="Arial" w:eastAsia="Times New Roman" w:hAnsi="Arial" w:cs="Arial"/>
          <w:b/>
          <w:bCs/>
          <w:color w:val="000000"/>
          <w:sz w:val="22"/>
          <w:szCs w:val="22"/>
          <w:lang w:val="en-GB"/>
        </w:rPr>
        <w:t> </w:t>
      </w:r>
    </w:p>
    <w:p w:rsidR="003674C7" w:rsidRDefault="003674C7" w:rsidP="003674C7">
      <w:pPr>
        <w:numPr>
          <w:ilvl w:val="0"/>
          <w:numId w:val="2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Videos im Online-Journalismus. Konzeptionelle, ökonomische und technische Konsequenzen, Vortrag Hochschule Würzburg-Schweinfurt (1.07.2011).</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4"/>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Kommunikationswissenschaftliche An-Institute in Deutschland als Schnittstelle zwischen Theorie und Praxis, Vortrag Jahrestagung der Deutschen Gesellschaft für Publizistik- und Kommunikations-wissenschaft (</w:t>
      </w:r>
      <w:proofErr w:type="spellStart"/>
      <w:r>
        <w:rPr>
          <w:rFonts w:ascii="Arial" w:eastAsia="Times New Roman" w:hAnsi="Arial" w:cs="Arial"/>
          <w:b/>
          <w:bCs/>
          <w:color w:val="000000"/>
          <w:sz w:val="22"/>
          <w:szCs w:val="22"/>
        </w:rPr>
        <w:t>DGPuK</w:t>
      </w:r>
      <w:proofErr w:type="spellEnd"/>
      <w:r>
        <w:rPr>
          <w:rFonts w:ascii="Arial" w:eastAsia="Times New Roman" w:hAnsi="Arial" w:cs="Arial"/>
          <w:b/>
          <w:bCs/>
          <w:color w:val="000000"/>
          <w:sz w:val="22"/>
          <w:szCs w:val="22"/>
        </w:rPr>
        <w:t xml:space="preserve">), Dortmund (3.6.2011) (mit Stefan </w:t>
      </w:r>
      <w:proofErr w:type="spellStart"/>
      <w:r>
        <w:rPr>
          <w:rFonts w:ascii="Arial" w:eastAsia="Times New Roman" w:hAnsi="Arial" w:cs="Arial"/>
          <w:b/>
          <w:bCs/>
          <w:color w:val="000000"/>
          <w:sz w:val="22"/>
          <w:szCs w:val="22"/>
        </w:rPr>
        <w:t>Weinacht</w:t>
      </w:r>
      <w:proofErr w:type="spellEnd"/>
      <w:r>
        <w:rPr>
          <w:rFonts w:ascii="Arial" w:eastAsia="Times New Roman" w:hAnsi="Arial" w:cs="Arial"/>
          <w:b/>
          <w:bCs/>
          <w:color w:val="000000"/>
          <w:sz w:val="22"/>
          <w:szCs w:val="22"/>
        </w:rPr>
        <w:t>).</w:t>
      </w:r>
    </w:p>
    <w:p w:rsidR="003674C7" w:rsidRDefault="003674C7" w:rsidP="003674C7">
      <w:pPr>
        <w:pStyle w:val="xmsolistparagraph"/>
        <w:shd w:val="clear" w:color="auto" w:fill="FFFFFF"/>
        <w:rPr>
          <w:rFonts w:ascii="Arial" w:hAnsi="Arial" w:cs="Arial"/>
          <w:b/>
          <w:bCs/>
          <w:color w:val="000000"/>
          <w:sz w:val="20"/>
          <w:szCs w:val="20"/>
        </w:rPr>
      </w:pPr>
      <w:r>
        <w:rPr>
          <w:rFonts w:ascii="Arial" w:hAnsi="Arial" w:cs="Arial"/>
          <w:b/>
          <w:bCs/>
          <w:color w:val="000000"/>
          <w:sz w:val="22"/>
          <w:szCs w:val="22"/>
        </w:rPr>
        <w:lastRenderedPageBreak/>
        <w:t> </w:t>
      </w:r>
    </w:p>
    <w:p w:rsidR="003674C7" w:rsidRDefault="003674C7" w:rsidP="003674C7">
      <w:pPr>
        <w:numPr>
          <w:ilvl w:val="0"/>
          <w:numId w:val="25"/>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Krisen-Kommunikation bei endogenen Unternehmenskrisen. Wie Unternehmen Krisen kommunikativ erfolgreich managen – oder auch verschlimmern, Vortrag MHMK München (28.2.2011).</w:t>
      </w:r>
      <w:r>
        <w:rPr>
          <w:rFonts w:ascii="Arial" w:eastAsia="Times New Roman" w:hAnsi="Arial" w:cs="Arial"/>
          <w:b/>
          <w:bCs/>
          <w:color w:val="000000"/>
          <w:sz w:val="22"/>
          <w:szCs w:val="22"/>
        </w:rPr>
        <w:br/>
      </w:r>
      <w:r>
        <w:rPr>
          <w:rFonts w:ascii="Arial" w:eastAsia="Times New Roman" w:hAnsi="Arial" w:cs="Arial"/>
          <w:b/>
          <w:bCs/>
          <w:color w:val="000000"/>
          <w:sz w:val="22"/>
          <w:szCs w:val="22"/>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2010</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Krisenkommunikation bei endogenen Unternehmenskrisen, Vortrag Rathaus der Stadt Köln, Reihe Wissenschaft im Rathaus (15.11.10).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proofErr w:type="spellStart"/>
      <w:r>
        <w:rPr>
          <w:rFonts w:ascii="Arial" w:eastAsia="Times New Roman" w:hAnsi="Arial" w:cs="Arial"/>
          <w:b/>
          <w:bCs/>
          <w:color w:val="000000"/>
          <w:sz w:val="22"/>
          <w:szCs w:val="22"/>
        </w:rPr>
        <w:t>Litigation</w:t>
      </w:r>
      <w:proofErr w:type="spellEnd"/>
      <w:r>
        <w:rPr>
          <w:rFonts w:ascii="Arial" w:eastAsia="Times New Roman" w:hAnsi="Arial" w:cs="Arial"/>
          <w:b/>
          <w:bCs/>
          <w:color w:val="000000"/>
          <w:sz w:val="22"/>
          <w:szCs w:val="22"/>
        </w:rPr>
        <w:t>-PR, Tagungsmoderation, MHMK München (16.9.2010).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Mobile Web und Geschäftsmodelle im Web 2.0, Moderation der Abschlussveranstaltung der größten deutschen Tagung zu Kultur und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stART10 (10.9.2010).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PR und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in der Musikindustrie, Vortrag Universität Stuttgart-Hohenheim (16.6.2010).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5"/>
        </w:numPr>
        <w:shd w:val="clear" w:color="auto" w:fill="FFFFFF"/>
        <w:spacing w:before="100" w:beforeAutospacing="1" w:after="240"/>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Innovationen in der PR-Arbeit von Künstlern. Was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leisten kann, Vortrag bei der Jahrestagung der Schweizer Gesellschaft für Kommunikations- und Medienwissenschaft (SGKM), Luzern (27.3.2010).</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2009</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 xml:space="preserve">Kultur und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Moderation der Abschlussveranstaltung der größten deutschen Tagung zu Kultur und </w:t>
      </w:r>
      <w:proofErr w:type="spellStart"/>
      <w:r>
        <w:rPr>
          <w:rFonts w:ascii="Arial" w:eastAsia="Times New Roman" w:hAnsi="Arial" w:cs="Arial"/>
          <w:b/>
          <w:bCs/>
          <w:color w:val="000000"/>
          <w:sz w:val="22"/>
          <w:szCs w:val="22"/>
        </w:rPr>
        <w:t>Social</w:t>
      </w:r>
      <w:proofErr w:type="spellEnd"/>
      <w:r>
        <w:rPr>
          <w:rFonts w:ascii="Arial" w:eastAsia="Times New Roman" w:hAnsi="Arial" w:cs="Arial"/>
          <w:b/>
          <w:bCs/>
          <w:color w:val="000000"/>
          <w:sz w:val="22"/>
          <w:szCs w:val="22"/>
        </w:rPr>
        <w:t xml:space="preserve"> Media stART09 (25.9.2009).</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2"/>
          <w:szCs w:val="22"/>
        </w:rPr>
        <w:t> </w:t>
      </w:r>
    </w:p>
    <w:p w:rsidR="003674C7" w:rsidRDefault="003674C7" w:rsidP="003674C7">
      <w:pPr>
        <w:numPr>
          <w:ilvl w:val="0"/>
          <w:numId w:val="25"/>
        </w:numPr>
        <w:shd w:val="clear" w:color="auto" w:fill="FFFFFF"/>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2"/>
          <w:szCs w:val="22"/>
        </w:rPr>
        <w:t>Richtig kommunizieren in komplexen Verhandlungen, Vortrag Auswärtiges Amt, Berlin (05.6.2009).</w:t>
      </w:r>
      <w:r>
        <w:rPr>
          <w:rFonts w:ascii="Arial" w:eastAsia="Times New Roman" w:hAnsi="Arial" w:cs="Arial"/>
          <w:b/>
          <w:bCs/>
          <w:color w:val="000000"/>
          <w:sz w:val="20"/>
          <w:szCs w:val="20"/>
        </w:rPr>
        <w:br/>
      </w:r>
      <w:r>
        <w:rPr>
          <w:rFonts w:ascii="Arial" w:eastAsia="Times New Roman" w:hAnsi="Arial" w:cs="Arial"/>
          <w:b/>
          <w:bCs/>
          <w:color w:val="000000"/>
          <w:sz w:val="20"/>
          <w:szCs w:val="20"/>
        </w:rPr>
        <w:br/>
        <w:t> </w:t>
      </w:r>
    </w:p>
    <w:p w:rsidR="00FD1B99" w:rsidRDefault="003674C7" w:rsidP="003674C7">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b/>
          <w:bCs/>
          <w:color w:val="000000"/>
          <w:sz w:val="20"/>
          <w:szCs w:val="20"/>
        </w:rPr>
        <w:br/>
      </w:r>
    </w:p>
    <w:sectPr w:rsidR="00FD1B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36"/>
    <w:multiLevelType w:val="multilevel"/>
    <w:tmpl w:val="760C0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B4991"/>
    <w:multiLevelType w:val="multilevel"/>
    <w:tmpl w:val="2DAC8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307AC2"/>
    <w:multiLevelType w:val="multilevel"/>
    <w:tmpl w:val="8380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547EA7"/>
    <w:multiLevelType w:val="multilevel"/>
    <w:tmpl w:val="42148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3A0E58"/>
    <w:multiLevelType w:val="multilevel"/>
    <w:tmpl w:val="D3CE2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59210C"/>
    <w:multiLevelType w:val="multilevel"/>
    <w:tmpl w:val="FEF81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C0E5141"/>
    <w:multiLevelType w:val="multilevel"/>
    <w:tmpl w:val="ED7AF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2D7A7F"/>
    <w:multiLevelType w:val="multilevel"/>
    <w:tmpl w:val="5A68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EF227E"/>
    <w:multiLevelType w:val="multilevel"/>
    <w:tmpl w:val="EC6C7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E72EE3"/>
    <w:multiLevelType w:val="multilevel"/>
    <w:tmpl w:val="E1B2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5424DF"/>
    <w:multiLevelType w:val="multilevel"/>
    <w:tmpl w:val="4EC2D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A177BC"/>
    <w:multiLevelType w:val="multilevel"/>
    <w:tmpl w:val="7D523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E30325"/>
    <w:multiLevelType w:val="multilevel"/>
    <w:tmpl w:val="AD3C8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F91296"/>
    <w:multiLevelType w:val="multilevel"/>
    <w:tmpl w:val="51627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762C6F"/>
    <w:multiLevelType w:val="multilevel"/>
    <w:tmpl w:val="C252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565737"/>
    <w:multiLevelType w:val="multilevel"/>
    <w:tmpl w:val="3BF4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9827CB"/>
    <w:multiLevelType w:val="multilevel"/>
    <w:tmpl w:val="AD1A5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463074A"/>
    <w:multiLevelType w:val="multilevel"/>
    <w:tmpl w:val="9D14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5B51776"/>
    <w:multiLevelType w:val="multilevel"/>
    <w:tmpl w:val="9A2E7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DA3574"/>
    <w:multiLevelType w:val="multilevel"/>
    <w:tmpl w:val="D26E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D3E3BFE"/>
    <w:multiLevelType w:val="multilevel"/>
    <w:tmpl w:val="8FE4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1372354"/>
    <w:multiLevelType w:val="multilevel"/>
    <w:tmpl w:val="EC7A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F63C03"/>
    <w:multiLevelType w:val="multilevel"/>
    <w:tmpl w:val="173E1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7B94688"/>
    <w:multiLevelType w:val="multilevel"/>
    <w:tmpl w:val="3EDAB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E386BDD"/>
    <w:multiLevelType w:val="multilevel"/>
    <w:tmpl w:val="79C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22"/>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C7"/>
    <w:rsid w:val="00100F6B"/>
    <w:rsid w:val="003674C7"/>
    <w:rsid w:val="00A13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4C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674C7"/>
    <w:rPr>
      <w:color w:val="0000FF"/>
      <w:u w:val="single"/>
    </w:rPr>
  </w:style>
  <w:style w:type="paragraph" w:customStyle="1" w:styleId="xmsonormal">
    <w:name w:val="x_msonormal"/>
    <w:basedOn w:val="Standard"/>
    <w:rsid w:val="003674C7"/>
  </w:style>
  <w:style w:type="paragraph" w:customStyle="1" w:styleId="xmsolistparagraph">
    <w:name w:val="x_msolistparagraph"/>
    <w:basedOn w:val="Standard"/>
    <w:rsid w:val="003674C7"/>
  </w:style>
  <w:style w:type="character" w:customStyle="1" w:styleId="xapple-converted-space">
    <w:name w:val="x_apple-converted-space"/>
    <w:basedOn w:val="Absatz-Standardschriftart"/>
    <w:rsid w:val="003674C7"/>
  </w:style>
  <w:style w:type="character" w:styleId="Fett">
    <w:name w:val="Strong"/>
    <w:basedOn w:val="Absatz-Standardschriftart"/>
    <w:uiPriority w:val="22"/>
    <w:qFormat/>
    <w:rsid w:val="003674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4C7"/>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674C7"/>
    <w:rPr>
      <w:color w:val="0000FF"/>
      <w:u w:val="single"/>
    </w:rPr>
  </w:style>
  <w:style w:type="paragraph" w:customStyle="1" w:styleId="xmsonormal">
    <w:name w:val="x_msonormal"/>
    <w:basedOn w:val="Standard"/>
    <w:rsid w:val="003674C7"/>
  </w:style>
  <w:style w:type="paragraph" w:customStyle="1" w:styleId="xmsolistparagraph">
    <w:name w:val="x_msolistparagraph"/>
    <w:basedOn w:val="Standard"/>
    <w:rsid w:val="003674C7"/>
  </w:style>
  <w:style w:type="character" w:customStyle="1" w:styleId="xapple-converted-space">
    <w:name w:val="x_apple-converted-space"/>
    <w:basedOn w:val="Absatz-Standardschriftart"/>
    <w:rsid w:val="003674C7"/>
  </w:style>
  <w:style w:type="character" w:styleId="Fett">
    <w:name w:val="Strong"/>
    <w:basedOn w:val="Absatz-Standardschriftart"/>
    <w:uiPriority w:val="22"/>
    <w:qFormat/>
    <w:rsid w:val="00367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mea01.safelinks.protection.outlook.com/?url=https%3A%2F%2Fwww.xing.com%2Fnet%2Fduesseldorf%2Ftipps-und-hinweise-5759%2Fecht-sport-wie-wirtschaft-politik-medien-und-medizin-den-sport-instrumentalisieren-42664646%2F42664646%2F%2342664646&amp;data=01%7C01%7C%7Cc428952105904f9d2cf908d58e5d5921%7Cb038c4d0e3fc4d13b90894183d0bcf1e%7C0&amp;sdata=uo%2FAwDRm73PW7d%2BoVyaTs7T3MY%2Fk0QfrevD0R8sxwD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www.vor-ort.nrw%2F2018%2F02%2F26%2Fhyperlokale-nachrichtenportale-selten-ein-wirtschaftlicher-erfolg%2F&amp;data=01%7C01%7C%7Cc428952105904f9d2cf908d58e5d5921%7Cb038c4d0e3fc4d13b90894183d0bcf1e%7C0&amp;sdata=DXRcr1sfe%2FWChSIETDCnnDhW9yRXhTFjJKtvOFJtgXQ%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43299D8B</Template>
  <TotalTime>0</TotalTime>
  <Pages>14</Pages>
  <Words>3948</Words>
  <Characters>24874</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michael.handrick</dc:creator>
  <cp:lastModifiedBy>michael.handrick</cp:lastModifiedBy>
  <cp:revision>1</cp:revision>
  <dcterms:created xsi:type="dcterms:W3CDTF">2018-06-07T12:06:00Z</dcterms:created>
  <dcterms:modified xsi:type="dcterms:W3CDTF">2018-06-07T12:07:00Z</dcterms:modified>
</cp:coreProperties>
</file>